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F431E" w14:textId="77777777" w:rsidR="00BC39C9" w:rsidRPr="007A7D3C" w:rsidRDefault="00BC39C9" w:rsidP="00BC39C9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1506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702"/>
        <w:gridCol w:w="3869"/>
        <w:gridCol w:w="5498"/>
      </w:tblGrid>
      <w:tr w:rsidR="00D32B57" w:rsidRPr="007A7D3C" w14:paraId="7F083093" w14:textId="77777777" w:rsidTr="0077652B">
        <w:trPr>
          <w:trHeight w:val="1346"/>
        </w:trPr>
        <w:tc>
          <w:tcPr>
            <w:tcW w:w="5702" w:type="dxa"/>
          </w:tcPr>
          <w:p w14:paraId="74F85B2A" w14:textId="77777777" w:rsidR="00D32B57" w:rsidRPr="007A7D3C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Алматы</w:t>
            </w: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қ</w:t>
            </w: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Д</w:t>
            </w: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енсаулық сақтау басқармасының</w:t>
            </w: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ШЖ</w:t>
            </w: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Қ</w:t>
            </w: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МКК</w:t>
            </w:r>
          </w:p>
          <w:p w14:paraId="76CE4973" w14:textId="77777777" w:rsidR="00D32B57" w:rsidRPr="007A7D3C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«№1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Қалалық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клиникалық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ауруханасы</w:t>
            </w:r>
            <w:proofErr w:type="spellEnd"/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14:paraId="62E4AFE5" w14:textId="77777777" w:rsidR="00D32B57" w:rsidRPr="007A7D3C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Сенімгерлік басқарушысы</w:t>
            </w: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7A3CCC6A" w14:textId="77777777" w:rsidR="00D32B57" w:rsidRPr="007A7D3C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</w:pP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>ЖШС «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  <w:lang w:val="en-US"/>
              </w:rPr>
              <w:t>Smart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 xml:space="preserve"> 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  <w:lang w:val="en-US"/>
              </w:rPr>
              <w:t>Health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 xml:space="preserve"> 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  <w:lang w:val="en-US"/>
              </w:rPr>
              <w:t>University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 xml:space="preserve"> 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  <w:lang w:val="en-US"/>
              </w:rPr>
              <w:t>City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 xml:space="preserve">» </w:t>
            </w:r>
          </w:p>
          <w:p w14:paraId="097AF1C0" w14:textId="77777777" w:rsidR="00D32B57" w:rsidRPr="007A7D3C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14:paraId="4C991450" w14:textId="77777777" w:rsidR="00D32B57" w:rsidRPr="007A7D3C" w:rsidRDefault="00D32B57" w:rsidP="007765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050006, Алматы қ. Қалқаман-2 ықш.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Б.Әшимова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к-с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і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,2</w:t>
            </w:r>
          </w:p>
          <w:p w14:paraId="27AD186E" w14:textId="77777777" w:rsidR="00D32B57" w:rsidRPr="007A7D3C" w:rsidRDefault="00D32B57" w:rsidP="007765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Тел.: 8 (727)270-90-40, факс: 8 (727) 270-90-53</w:t>
            </w:r>
          </w:p>
          <w:p w14:paraId="368F05DC" w14:textId="77777777" w:rsidR="00D32B57" w:rsidRPr="007A7D3C" w:rsidRDefault="00D32B57" w:rsidP="007765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e-mail: gkb1@pervaya.kz , info@pervaya.kz</w:t>
            </w:r>
          </w:p>
        </w:tc>
        <w:tc>
          <w:tcPr>
            <w:tcW w:w="3869" w:type="dxa"/>
          </w:tcPr>
          <w:p w14:paraId="27E090DB" w14:textId="77777777" w:rsidR="00D32B57" w:rsidRPr="007A7D3C" w:rsidRDefault="00D32B57" w:rsidP="0077652B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A7D3C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83C6731" wp14:editId="404FC34E">
                  <wp:simplePos x="0" y="0"/>
                  <wp:positionH relativeFrom="column">
                    <wp:posOffset>794546</wp:posOffset>
                  </wp:positionH>
                  <wp:positionV relativeFrom="paragraph">
                    <wp:posOffset>195580</wp:posOffset>
                  </wp:positionV>
                  <wp:extent cx="771098" cy="716832"/>
                  <wp:effectExtent l="0" t="0" r="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153"/>
                          <a:stretch/>
                        </pic:blipFill>
                        <pic:spPr bwMode="auto">
                          <a:xfrm>
                            <a:off x="0" y="0"/>
                            <a:ext cx="771098" cy="716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7D3C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F044E98" wp14:editId="7347ED17">
                  <wp:simplePos x="0" y="0"/>
                  <wp:positionH relativeFrom="column">
                    <wp:posOffset>-30414</wp:posOffset>
                  </wp:positionH>
                  <wp:positionV relativeFrom="paragraph">
                    <wp:posOffset>148145</wp:posOffset>
                  </wp:positionV>
                  <wp:extent cx="750627" cy="750627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35" cy="75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98" w:type="dxa"/>
          </w:tcPr>
          <w:p w14:paraId="6D21E36B" w14:textId="77777777" w:rsidR="00D32B57" w:rsidRPr="007A7D3C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>ТОО «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  <w:lang w:val="en-US"/>
              </w:rPr>
              <w:t>Smart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 xml:space="preserve"> 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  <w:lang w:val="en-US"/>
              </w:rPr>
              <w:t>Health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 xml:space="preserve"> 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  <w:lang w:val="en-US"/>
              </w:rPr>
              <w:t>University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 xml:space="preserve"> 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  <w:lang w:val="en-US"/>
              </w:rPr>
              <w:t>City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>»</w:t>
            </w:r>
            <w:r w:rsidRPr="007A7D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Доверительный управляющий </w:t>
            </w:r>
          </w:p>
          <w:p w14:paraId="481E731C" w14:textId="77777777" w:rsidR="00D32B57" w:rsidRPr="007A7D3C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ГКП на ПХВ</w:t>
            </w:r>
          </w:p>
          <w:p w14:paraId="5332E119" w14:textId="77777777" w:rsidR="00D32B57" w:rsidRPr="007A7D3C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«Городская клиническая больница №1»</w:t>
            </w:r>
          </w:p>
          <w:p w14:paraId="61F25372" w14:textId="77777777" w:rsidR="00D32B57" w:rsidRPr="007A7D3C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УЗ </w:t>
            </w:r>
            <w:proofErr w:type="spellStart"/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</w:t>
            </w:r>
            <w:proofErr w:type="gramStart"/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.А</w:t>
            </w:r>
            <w:proofErr w:type="gramEnd"/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лматы</w:t>
            </w:r>
            <w:proofErr w:type="spellEnd"/>
          </w:p>
          <w:p w14:paraId="287834AD" w14:textId="77777777" w:rsidR="00D32B57" w:rsidRPr="007A7D3C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68998C8" w14:textId="77777777" w:rsidR="00D32B57" w:rsidRPr="007A7D3C" w:rsidRDefault="00D32B57" w:rsidP="007765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050006, г. Алматы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Калкаман-2, ул.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Ашимова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2а</w:t>
            </w:r>
          </w:p>
          <w:p w14:paraId="07B6F286" w14:textId="77777777" w:rsidR="00D32B57" w:rsidRPr="007A7D3C" w:rsidRDefault="00D32B57" w:rsidP="007765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Тел.: 8 (727)270-90-40, факс: 8 (727) 270-90-53</w:t>
            </w:r>
          </w:p>
          <w:p w14:paraId="1082A532" w14:textId="77777777" w:rsidR="00D32B57" w:rsidRPr="007A7D3C" w:rsidRDefault="00D32B57" w:rsidP="007765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e-mail: gkb1@pervaya.kz , info@pervaya.kz</w:t>
            </w:r>
          </w:p>
        </w:tc>
      </w:tr>
    </w:tbl>
    <w:p w14:paraId="0E873B3D" w14:textId="77777777" w:rsidR="00D32B57" w:rsidRPr="007A7D3C" w:rsidRDefault="00D32B57" w:rsidP="00F04832">
      <w:pPr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71EEA76B" w14:textId="52133460" w:rsidR="00BC39C9" w:rsidRPr="007A7D3C" w:rsidRDefault="00066E50" w:rsidP="00F04832">
      <w:pPr>
        <w:rPr>
          <w:rFonts w:ascii="Times New Roman" w:hAnsi="Times New Roman" w:cs="Times New Roman"/>
          <w:b/>
          <w:sz w:val="16"/>
          <w:szCs w:val="16"/>
        </w:rPr>
      </w:pPr>
      <w:r w:rsidRPr="007A7D3C">
        <w:rPr>
          <w:rFonts w:ascii="Times New Roman" w:hAnsi="Times New Roman" w:cs="Times New Roman"/>
          <w:b/>
          <w:sz w:val="16"/>
          <w:szCs w:val="16"/>
        </w:rPr>
        <w:t>№ 05</w:t>
      </w:r>
      <w:r w:rsidR="00F04832" w:rsidRPr="007A7D3C">
        <w:rPr>
          <w:rFonts w:ascii="Times New Roman" w:hAnsi="Times New Roman" w:cs="Times New Roman"/>
          <w:b/>
          <w:sz w:val="16"/>
          <w:szCs w:val="16"/>
        </w:rPr>
        <w:t>/т</w:t>
      </w:r>
      <w:r w:rsidR="00BC39C9" w:rsidRPr="007A7D3C">
        <w:rPr>
          <w:rFonts w:ascii="Times New Roman" w:hAnsi="Times New Roman" w:cs="Times New Roman"/>
          <w:b/>
          <w:sz w:val="16"/>
          <w:szCs w:val="16"/>
        </w:rPr>
        <w:t xml:space="preserve"> от </w:t>
      </w:r>
      <w:r w:rsidRPr="007A7D3C">
        <w:rPr>
          <w:rFonts w:ascii="Times New Roman" w:hAnsi="Times New Roman" w:cs="Times New Roman"/>
          <w:b/>
          <w:sz w:val="16"/>
          <w:szCs w:val="16"/>
        </w:rPr>
        <w:t>0</w:t>
      </w:r>
      <w:r w:rsidR="007A7D3C">
        <w:rPr>
          <w:rFonts w:ascii="Times New Roman" w:hAnsi="Times New Roman" w:cs="Times New Roman"/>
          <w:b/>
          <w:sz w:val="16"/>
          <w:szCs w:val="16"/>
        </w:rPr>
        <w:t>7</w:t>
      </w:r>
      <w:bookmarkStart w:id="0" w:name="_GoBack"/>
      <w:bookmarkEnd w:id="0"/>
      <w:r w:rsidR="00BC39C9" w:rsidRPr="007A7D3C">
        <w:rPr>
          <w:rFonts w:ascii="Times New Roman" w:hAnsi="Times New Roman" w:cs="Times New Roman"/>
          <w:b/>
          <w:sz w:val="16"/>
          <w:szCs w:val="16"/>
        </w:rPr>
        <w:t>.0</w:t>
      </w:r>
      <w:r w:rsidRPr="007A7D3C">
        <w:rPr>
          <w:rFonts w:ascii="Times New Roman" w:hAnsi="Times New Roman" w:cs="Times New Roman"/>
          <w:b/>
          <w:sz w:val="16"/>
          <w:szCs w:val="16"/>
        </w:rPr>
        <w:t>4</w:t>
      </w:r>
      <w:r w:rsidR="00BC39C9" w:rsidRPr="007A7D3C">
        <w:rPr>
          <w:rFonts w:ascii="Times New Roman" w:hAnsi="Times New Roman" w:cs="Times New Roman"/>
          <w:b/>
          <w:sz w:val="16"/>
          <w:szCs w:val="16"/>
        </w:rPr>
        <w:t>.2022</w:t>
      </w:r>
    </w:p>
    <w:p w14:paraId="79728E43" w14:textId="42BCCF8B" w:rsidR="00BC39C9" w:rsidRPr="007A7D3C" w:rsidRDefault="00BC39C9" w:rsidP="00BC39C9">
      <w:pPr>
        <w:rPr>
          <w:rFonts w:ascii="Times New Roman" w:hAnsi="Times New Roman" w:cs="Times New Roman"/>
          <w:b/>
          <w:sz w:val="16"/>
          <w:szCs w:val="16"/>
        </w:rPr>
      </w:pPr>
      <w:r w:rsidRPr="007A7D3C">
        <w:rPr>
          <w:rFonts w:ascii="Times New Roman" w:hAnsi="Times New Roman" w:cs="Times New Roman"/>
          <w:b/>
          <w:sz w:val="16"/>
          <w:szCs w:val="16"/>
        </w:rPr>
        <w:t>Объявление о проведении закупа</w:t>
      </w:r>
      <w:r w:rsidR="00F04832" w:rsidRPr="007A7D3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066E50" w:rsidRPr="007A7D3C">
        <w:rPr>
          <w:rFonts w:ascii="Times New Roman" w:hAnsi="Times New Roman" w:cs="Times New Roman"/>
          <w:b/>
          <w:sz w:val="16"/>
          <w:szCs w:val="16"/>
        </w:rPr>
        <w:t>изделий медицинского назначения на 2022 год</w:t>
      </w:r>
      <w:r w:rsidRPr="007A7D3C">
        <w:rPr>
          <w:rFonts w:ascii="Times New Roman" w:hAnsi="Times New Roman" w:cs="Times New Roman"/>
          <w:b/>
          <w:sz w:val="16"/>
          <w:szCs w:val="16"/>
        </w:rPr>
        <w:t>.</w:t>
      </w:r>
    </w:p>
    <w:p w14:paraId="3AC8947B" w14:textId="37BB86EE" w:rsidR="00BC39C9" w:rsidRPr="007A7D3C" w:rsidRDefault="00BC39C9" w:rsidP="00BC39C9">
      <w:pPr>
        <w:rPr>
          <w:rFonts w:ascii="Times New Roman" w:hAnsi="Times New Roman" w:cs="Times New Roman"/>
          <w:sz w:val="16"/>
          <w:szCs w:val="16"/>
        </w:rPr>
      </w:pPr>
      <w:r w:rsidRPr="007A7D3C">
        <w:rPr>
          <w:rFonts w:ascii="Times New Roman" w:hAnsi="Times New Roman" w:cs="Times New Roman"/>
          <w:sz w:val="16"/>
          <w:szCs w:val="16"/>
        </w:rPr>
        <w:t xml:space="preserve">             </w:t>
      </w:r>
      <w:proofErr w:type="gramStart"/>
      <w:r w:rsidRPr="007A7D3C">
        <w:rPr>
          <w:rFonts w:ascii="Times New Roman" w:hAnsi="Times New Roman" w:cs="Times New Roman"/>
          <w:b/>
          <w:sz w:val="16"/>
          <w:szCs w:val="16"/>
        </w:rPr>
        <w:t>ТОО «</w:t>
      </w:r>
      <w:proofErr w:type="spellStart"/>
      <w:r w:rsidRPr="007A7D3C">
        <w:rPr>
          <w:rFonts w:ascii="Times New Roman" w:hAnsi="Times New Roman" w:cs="Times New Roman"/>
          <w:b/>
          <w:sz w:val="16"/>
          <w:szCs w:val="16"/>
        </w:rPr>
        <w:t>Smart</w:t>
      </w:r>
      <w:proofErr w:type="spellEnd"/>
      <w:r w:rsidRPr="007A7D3C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7A7D3C">
        <w:rPr>
          <w:rFonts w:ascii="Times New Roman" w:hAnsi="Times New Roman" w:cs="Times New Roman"/>
          <w:b/>
          <w:sz w:val="16"/>
          <w:szCs w:val="16"/>
        </w:rPr>
        <w:t>Health</w:t>
      </w:r>
      <w:proofErr w:type="spellEnd"/>
      <w:r w:rsidRPr="007A7D3C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7A7D3C">
        <w:rPr>
          <w:rFonts w:ascii="Times New Roman" w:hAnsi="Times New Roman" w:cs="Times New Roman"/>
          <w:b/>
          <w:sz w:val="16"/>
          <w:szCs w:val="16"/>
        </w:rPr>
        <w:t>University</w:t>
      </w:r>
      <w:proofErr w:type="spellEnd"/>
      <w:r w:rsidRPr="007A7D3C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7A7D3C">
        <w:rPr>
          <w:rFonts w:ascii="Times New Roman" w:hAnsi="Times New Roman" w:cs="Times New Roman"/>
          <w:b/>
          <w:sz w:val="16"/>
          <w:szCs w:val="16"/>
        </w:rPr>
        <w:t>City</w:t>
      </w:r>
      <w:proofErr w:type="spellEnd"/>
      <w:r w:rsidRPr="007A7D3C">
        <w:rPr>
          <w:rFonts w:ascii="Times New Roman" w:hAnsi="Times New Roman" w:cs="Times New Roman"/>
          <w:b/>
          <w:sz w:val="16"/>
          <w:szCs w:val="16"/>
        </w:rPr>
        <w:t>»,</w:t>
      </w:r>
      <w:r w:rsidRPr="007A7D3C">
        <w:rPr>
          <w:rFonts w:ascii="Times New Roman" w:hAnsi="Times New Roman" w:cs="Times New Roman"/>
          <w:sz w:val="16"/>
          <w:szCs w:val="16"/>
        </w:rPr>
        <w:t xml:space="preserve"> Доверительный управляющий ГКП на ПХВ «Городская клиническая больница № 1» УЗ г. Алматы, действующее на основании  Договора доверительного управления №13 от 30 ноября 2018 года </w:t>
      </w:r>
      <w:r w:rsidR="00D10EB2" w:rsidRPr="007A7D3C">
        <w:rPr>
          <w:rFonts w:ascii="Times New Roman" w:hAnsi="Times New Roman" w:cs="Times New Roman"/>
          <w:sz w:val="16"/>
          <w:szCs w:val="16"/>
        </w:rPr>
        <w:t>объявляет о проведении закупа способом тендера 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</w:t>
      </w:r>
      <w:proofErr w:type="gramEnd"/>
      <w:r w:rsidR="00D10EB2" w:rsidRPr="007A7D3C">
        <w:rPr>
          <w:rFonts w:ascii="Times New Roman" w:hAnsi="Times New Roman" w:cs="Times New Roman"/>
          <w:sz w:val="16"/>
          <w:szCs w:val="16"/>
        </w:rPr>
        <w:t xml:space="preserve">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(далее – Правила)</w:t>
      </w:r>
      <w:r w:rsidRPr="007A7D3C">
        <w:rPr>
          <w:rFonts w:ascii="Times New Roman" w:hAnsi="Times New Roman" w:cs="Times New Roman"/>
          <w:sz w:val="16"/>
          <w:szCs w:val="16"/>
        </w:rPr>
        <w:t xml:space="preserve"> следующих товаров: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6"/>
        <w:gridCol w:w="4222"/>
        <w:gridCol w:w="7207"/>
        <w:gridCol w:w="710"/>
        <w:gridCol w:w="709"/>
        <w:gridCol w:w="990"/>
        <w:gridCol w:w="1190"/>
      </w:tblGrid>
      <w:tr w:rsidR="007A7D3C" w:rsidRPr="007A7D3C" w14:paraId="2621B523" w14:textId="77777777" w:rsidTr="007A7D3C">
        <w:trPr>
          <w:trHeight w:val="48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4CDC0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60449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F2D94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Техническое описание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43E11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зм</w:t>
            </w:r>
            <w:proofErr w:type="spellEnd"/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DC799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F25FA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тг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0C926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Общая сумма,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тг</w:t>
            </w:r>
            <w:proofErr w:type="spellEnd"/>
          </w:p>
        </w:tc>
      </w:tr>
      <w:tr w:rsidR="007A7D3C" w:rsidRPr="007A7D3C" w14:paraId="5EE8F31B" w14:textId="77777777" w:rsidTr="007A7D3C">
        <w:trPr>
          <w:trHeight w:val="377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EBCA1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7602D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Адаптер угловой, шарнирный с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гофриров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рубкой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22F-22m/15F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18993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Адаптер угловой с гофрированной конфигурируемой трубкой с размерами выходов 22М/15F-15M, 22М/15F-22F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Состав и описание изделия: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Трубка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гофрированная длиной - 15 см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Область применения: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Используется как соединитель между дыхательным контуром и трахеальной трубкой для снижения вероятности смещения трубки при движении контура.  Для соединения отдельных компонентов контура дыхательного (трубок, масок, фильтров и прочее) с целью создания замкнутой, герметичной системы. Повышает эргономику и удобство эксплуатации дыхательного контура, а также обеспечивает доступ для санации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интубационной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трубки и проведения бронхоскопии.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Способ применения: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1.Если применяете гибкий соединитель в вентиляции дыхания, то подсоединяйте его к системе через Y образные переходник.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2.При использовании гибкого соединителя совместно с бактериальными и НМЕ фильтрами, для соединения используйте 22F или 22M/15F.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3. С помощью гибкого соединителя вы можете осуществить соединение маски или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интубационной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трубки.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Срок годности (срок гарантии): 5 лет от даты изготовления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Материал: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Угловой адаптер: Полипропилен (PPG 1120-16)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Тест-крышка: HDPE + LDPE + краситель 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blue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(1019-b)/SEBS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Трубка LDPE + полипропилен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Прямой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адаптер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:П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олипропилен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  краситель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77D2E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A3111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92D78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1 245,00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23BB1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622 500,00</w:t>
            </w:r>
          </w:p>
        </w:tc>
      </w:tr>
      <w:tr w:rsidR="007A7D3C" w:rsidRPr="007A7D3C" w14:paraId="1AEE4906" w14:textId="77777777" w:rsidTr="007A7D3C">
        <w:trPr>
          <w:trHeight w:val="2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32BAD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F4FA8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Азопирам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1000 определений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FC8A2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B836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79C6C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8CCE7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98274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187 200,00</w:t>
            </w:r>
          </w:p>
        </w:tc>
      </w:tr>
      <w:tr w:rsidR="007A7D3C" w:rsidRPr="007A7D3C" w14:paraId="5706FF4F" w14:textId="77777777" w:rsidTr="007A7D3C">
        <w:trPr>
          <w:trHeight w:val="2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43D73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64F8E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Бумага Крафт 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6A7D7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1D838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0C0D3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22861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40740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7A7D3C" w:rsidRPr="007A7D3C" w14:paraId="12BC5033" w14:textId="77777777" w:rsidTr="007A7D3C">
        <w:trPr>
          <w:trHeight w:val="2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D6A77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A3F3B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Бумага д/ЭКГ 63*30*16см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898C4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98B57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37746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39D22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FFFFC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560 000,00</w:t>
            </w:r>
          </w:p>
        </w:tc>
      </w:tr>
      <w:tr w:rsidR="007A7D3C" w:rsidRPr="007A7D3C" w14:paraId="00BF3208" w14:textId="77777777" w:rsidTr="007A7D3C">
        <w:trPr>
          <w:trHeight w:val="2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D6C59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27888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Бумага д/ЭКГ 110*20 см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6F052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E3762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F69EB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F2281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B894D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560 000,00</w:t>
            </w:r>
          </w:p>
        </w:tc>
      </w:tr>
      <w:tr w:rsidR="007A7D3C" w:rsidRPr="007A7D3C" w14:paraId="0AC3550F" w14:textId="77777777" w:rsidTr="007A7D3C">
        <w:trPr>
          <w:trHeight w:val="2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F1554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208BE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Вата медицинская, нестерильная, гигроскопическая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61C12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F971C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4EC55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B4695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F8378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63 000,00</w:t>
            </w:r>
          </w:p>
        </w:tc>
      </w:tr>
      <w:tr w:rsidR="007A7D3C" w:rsidRPr="007A7D3C" w14:paraId="7BB0DF17" w14:textId="77777777" w:rsidTr="007A7D3C">
        <w:trPr>
          <w:trHeight w:val="2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2D85A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29524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Гигрометр психометрический ВИТ 2, 290х120х50 мм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05282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A1A33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BC942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49B55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7C1C2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84 000,00</w:t>
            </w:r>
          </w:p>
        </w:tc>
      </w:tr>
      <w:tr w:rsidR="007A7D3C" w:rsidRPr="007A7D3C" w14:paraId="5B57F4C9" w14:textId="77777777" w:rsidTr="007A7D3C">
        <w:trPr>
          <w:trHeight w:val="2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B72FA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6AC1F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Гель д/УЗИ 5 л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61029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6A1C7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92191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97C17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A2B9D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59 200,00</w:t>
            </w:r>
          </w:p>
        </w:tc>
      </w:tr>
      <w:tr w:rsidR="007A7D3C" w:rsidRPr="007A7D3C" w14:paraId="1F75B618" w14:textId="77777777" w:rsidTr="007A7D3C">
        <w:trPr>
          <w:trHeight w:val="2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69930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F9BEF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Жгут кровоостанавливающий, венозный, резиновый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DDCF7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2D1F6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DA939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1EE42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E523C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7A7D3C" w:rsidRPr="007A7D3C" w14:paraId="5777C152" w14:textId="77777777" w:rsidTr="007A7D3C">
        <w:trPr>
          <w:trHeight w:val="93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77896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9B901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Катетер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Фолея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2-х канальный №18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B4324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Катетер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Фолея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2-х ходовой  размеры 18 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1. Латексный 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сердечник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покрытый силиконом, 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2. Наконечник из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нелатона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двумя боковыми отверстиями, 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3. 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Воронка для заполнения).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Катетер-баллон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Фолея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2-х ходовой 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Катетер с симметрично раздуваемым баллоном для фиксации объемом 3-5 мл (педиатрический) или 30 мл и наконечником типа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Нелатон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двумя  раздельными ходами и двумя отверстиями на дистальном конце. 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Изготовлен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из латекс-каучука с силиконовым покрытием. 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Патрубок имеет цветовой код соответственно размеру, выполнен из пластика и содержит пружину для невозможности случайного сдувания баллона. 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Прочный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коннектор для соединения с мочеприемником имеет воронкообразную форму и устойчив к перекручиванию.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Катетер содержит маркировку размера и указание объема баллона.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Индивидуальная упаковка стерильная двойная с возможностью установки катетера непосредственно с упаковки. Размер взрослый: 12-30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Fr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К-во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упаковке: по 10 шт.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B9C84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01EA9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527C5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36A0A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318 200,00</w:t>
            </w:r>
          </w:p>
        </w:tc>
      </w:tr>
      <w:tr w:rsidR="007A7D3C" w:rsidRPr="007A7D3C" w14:paraId="4F059C14" w14:textId="77777777" w:rsidTr="007A7D3C">
        <w:trPr>
          <w:trHeight w:val="106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04FC4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0D809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Катетер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Фолея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2-х канальный №20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CB633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Катетер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Фолея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2-х ходовой  размеры 20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1. Латексный 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сердечник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покрытый силиконом, 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2. Наконечник из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нелатона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двумя боковыми отверстиями, 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3. 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Воронка для заполнения).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Катетер-баллон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Фолея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2-х ходовой 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Катетер с симметрично раздуваемым баллоном для фиксации объемом 3-5 мл (педиатрический) или 30 мл и наконечником типа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Нелатон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двумя  раздельными ходами и двумя отверстиями на дистальном конце. 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Изготовлен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из латекс-каучука с силиконовым покрытием. 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Патрубок имеет цветовой код соответственно размеру, выполнен из пластика и содержит пружину для невозможности случайного сдувания баллона. 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Прочный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коннектор для соединения с мочеприемником имеет воронкообразную форму и устойчив к перекручиванию.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Катетер содержит маркировку размера и указание объема баллона.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Индивидуальная упаковка стерильная двойная с возможностью установки катетера непосредственно с упаковки. Размер взрослый: 12-30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Fr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К-во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упаковке: по 10 шт.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68FB4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3C9AE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CD128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0C72B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14 800,00</w:t>
            </w:r>
          </w:p>
        </w:tc>
      </w:tr>
      <w:tr w:rsidR="007A7D3C" w:rsidRPr="007A7D3C" w14:paraId="0205B15E" w14:textId="77777777" w:rsidTr="007A7D3C">
        <w:trPr>
          <w:trHeight w:val="61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194D7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7D352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Катетер периферический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G14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2DB1D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Инфузионные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канюли с инъекционным клапаном для периферического внутривенного доступа 14G, с инъекционным портом и фиксирующими крылышками, на стилете, длина не менее 45,0 мм. Ультратонкая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силиконизированная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игла из нержавеющей стали с конической формой острия и с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самоактивирующейся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клип-системой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Изделие изготовлено из биологически совместимого и устойчивого на излом полиуретана с чрезвычайно гладким покрытием внутренней и внешней поверхности.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Применяется для внутривенных вливаний лекарственных средств,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инфузий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растворов  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CB7B5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0823C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0E56E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E7831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44 000,00</w:t>
            </w:r>
          </w:p>
        </w:tc>
      </w:tr>
      <w:tr w:rsidR="007A7D3C" w:rsidRPr="007A7D3C" w14:paraId="08E45A59" w14:textId="77777777" w:rsidTr="007A7D3C">
        <w:trPr>
          <w:trHeight w:val="90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21427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BEE11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Катетер периферический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G16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8E11D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Инфузионные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канюли с инъекционным клапаном для периферического внутривенного доступа 16G, с инъекционным портом и фиксирующими крылышками, на стилете, длина не менее 45,0 мм. Ультратонкая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силиконизированная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игла из нержавеющей стали с конической формой острия и с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самоактивирующейся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клип-системой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Изделие изготовлено из биологически совместимого и устойчивого на излом полиуретана с чрезвычайно гладким покрытием внутренней и внешней поверхности.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Применяется для внутривенных вливаний лекарственных средств,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инфузий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растворов  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0CE55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86094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DF578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EBF0E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44 000,00</w:t>
            </w:r>
          </w:p>
        </w:tc>
      </w:tr>
      <w:tr w:rsidR="007A7D3C" w:rsidRPr="007A7D3C" w14:paraId="5DF2BC9F" w14:textId="77777777" w:rsidTr="007A7D3C">
        <w:trPr>
          <w:trHeight w:val="67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ACF24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96482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Катетер периферический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G18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18D32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Инфузионные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канюли с инъекционным клапаном для периферического внутривенного доступа 18G, с инъекционным портом и фиксирующими крылышками, на стилете, длина не менее 33,0 мм.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Ултратонкая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силиконизированная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игла из нержавеющей стали с конической формой острия и с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самоактивирующейся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клип-системой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Изделие изготовлено из биологически совместимого и устойчивого на излом полиуретана с чрезвычайно гладким покрытием внутренней и внешней поверхности.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Применяется для внутривенных вливаний лекарственных средств,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инфузий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растворов 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272F5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0F8E6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94580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374F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748 000,00</w:t>
            </w:r>
          </w:p>
        </w:tc>
      </w:tr>
      <w:tr w:rsidR="007A7D3C" w:rsidRPr="007A7D3C" w14:paraId="501BC01E" w14:textId="77777777" w:rsidTr="007A7D3C">
        <w:trPr>
          <w:trHeight w:val="7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B0152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E6D4C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Катетер периферический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G20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3D388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Инфузионные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канюли с инъекционным клапаном для периферического внутривенного доступа 20G, с инъекционным портом и фиксирующими крылышками, на стилете, длина не менее 33,0 мм.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Ултратонкая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силиконизированная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игла из нержавеющей стали с конической формой острия и с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самоактивирующейся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клип-системой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Изделие изготовлено из биологически совместимого и устойчивого на излом полиуретана с чрезвычайно гладким покрытием внутренней и внешней поверхности.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Применяется для внутривенных вливаний лекарственных средств,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инфузий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растворов  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6B07F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DB26F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30BF0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DD832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66 000,00</w:t>
            </w:r>
          </w:p>
        </w:tc>
      </w:tr>
      <w:tr w:rsidR="007A7D3C" w:rsidRPr="007A7D3C" w14:paraId="09741FEB" w14:textId="77777777" w:rsidTr="007A7D3C">
        <w:trPr>
          <w:trHeight w:val="123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62374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AE9D7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Клеенка подкладная 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9A8A2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Клеенка эластичная, не липкая, водонепроницаемая, стойкая к многократной дезинфекции 1%-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раствора хлорамина, к стерилизации паром с предварительной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предстерилизационной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очисткой.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Поверхность клеенки ровная без складок, оголений, шероховатостей, механических повреждений. Клеенка подкладная резинотканевая выдерживает климатические воздействия при транспортировке - диапазон температур от -50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° до +50 С°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Разрывная нагрузка, Н, не менее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основе....................................300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утку........................................190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Масса 1 м2, кг 450 г/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Ткань является водонепроницаемой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Гарантийный срок хранения: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72C49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AD9C4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1079A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2 460,00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D58CB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1 968 000,00</w:t>
            </w:r>
          </w:p>
        </w:tc>
      </w:tr>
      <w:tr w:rsidR="007A7D3C" w:rsidRPr="007A7D3C" w14:paraId="26E81622" w14:textId="77777777" w:rsidTr="007A7D3C">
        <w:trPr>
          <w:trHeight w:val="2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92861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EEFF0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Контейнер для забора мочи 60 мл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7AB86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BE549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7DE6F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D3C03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42A50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7A7D3C" w:rsidRPr="007A7D3C" w14:paraId="56E71F2E" w14:textId="77777777" w:rsidTr="007A7D3C">
        <w:trPr>
          <w:trHeight w:val="2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5CC60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E574A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Контейнер для забора мокроты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7989C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673A3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EFB52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C6117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58333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7A7D3C" w:rsidRPr="007A7D3C" w14:paraId="569E1C0E" w14:textId="77777777" w:rsidTr="007A7D3C">
        <w:trPr>
          <w:trHeight w:val="126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417E0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4E95B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Контур дыхательный, взрослый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92100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Контур дыхательный конфигурируемая гофрированная антимикробная с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цветоиндикацией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(стерильный) для соединения аппаратов НДА и ИВЛ с пациентом 22 мм, взрослый, конфигурируемая гофрированная с коннекторами, Y портами для мониторинга давления и температуры, коннектор с портами трех отдельно колпачков красного цвета на линии вдоха и выдоха 22М-22М/15F - длина - 8см, угловой коннектор с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луер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портом с длиной - 4 см, 22F/22F коннекторы на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линии вдоха и выдоха, коннекторы прямые, размер 22F/22F.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 комплекте:                                                                                                 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- 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Трубка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конфигурируемая гофрированная антимикробная, мг/кг (%вес) 184 (0,0184-d/m), 194 (0,0193), (линия вдоха стерильный).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Длина – 160 см, диаметр трубки - 22 мм.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Материал: (Полипропилен)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Коннектор угловой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Луер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Диаметр 15/22 мм. Материал: PSU 1шт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Y-коннектор. Диаметр 22М-22М/15F мм.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Материал: PSU. 1шт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Коннектор. Диаметр 22М-22М/15F мм. Материал: PSU.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Заглушка – ПП - 3шт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Тест-крышка – ПЭ - 2шт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Синий разъем 5см - 6шт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Материал изготовления - полипропилен РР,).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Срок годности (срок гарантии): 5 лет от даты изготовления</w:t>
            </w:r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3C7C8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401C5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4D2A8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3 980,00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26D0A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3 582 000,00</w:t>
            </w:r>
          </w:p>
        </w:tc>
      </w:tr>
      <w:tr w:rsidR="007A7D3C" w:rsidRPr="007A7D3C" w14:paraId="706D8C50" w14:textId="77777777" w:rsidTr="007A7D3C">
        <w:trPr>
          <w:trHeight w:val="94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735DB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9D432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Кружка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Эсмарха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2000 мл</w:t>
            </w:r>
          </w:p>
        </w:tc>
        <w:tc>
          <w:tcPr>
            <w:tcW w:w="2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DE6080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ружка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Эсмарха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(клизма) одноразовая - предназначена для разового использования, используется для проведения лечебных или очистительных клизм, промывания прямой и толстой кишки, либо для введения в прямую или толстую кишку растворов лекарственных веществ, а также аналогично для спринцеваний и орошений влагалища.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Стерильная, одноразовая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Ёмкость-мешок кружки изготовлен из мягкого полупрозрачного (могут быть голубые и розовые оттенки)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имплантационно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-нетоксичного термолабильного ПВХ (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ПолиВинилХлорида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имеет нанесение-градуировку в миллилитрах от 100 до 2500 мл с ценой деления 200 мл, что дает возможность эффективно контролировать введенный объём жидкости. Емкость кружки может быть: 1000 мл, 1500 мл, 1750 мл, 2000 мл, 2500 мл.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Градуировка на мешке нанесена на шов изделия, методом выпуклого тиснения, с одной стороны. Цена деления: 200 мл. Первое деление - 100 мл;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br/>
              <w:t xml:space="preserve">Горловина мешка кружки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Эсмарха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"АМС-Мед" выпускается в двух вариантах: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с КРЫШКОЙ - горловое (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наливное) 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отверстие круглой формы, снабжено плотно закрывающиеся пластиковой крышкой с замком. Внутренний диаметр верхнего заливного отверстия крышки 50±5 мм, диаметр нижнего отверстия - 35±5 мм. Для подвешивания кружки на стойке, крышка изделия снабжена подвесной петлей и укрепленными кольцами в верхней части кружки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КЛАПАНОМ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антирефлюксным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горловое (наливное) отверстие имеет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антирефлюксный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клапан который за счёт давления, создаваемого залитой жидкостью, препятствует обратному выливанию налитого раствора, что позволяет защитить пациента и медперсонал от случайного проливания жидкости.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Внутренний диаметр верхнего заливного отверстия крышки 60±5 мм;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диаметр нижнего отверстия - 40±5 мм.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Трубка изготовлена из нетоксичного ПВХ, длина соединительной трубки – 150±5 см, внешний диаметр 20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</w:t>
            </w:r>
            <w:proofErr w:type="spellEnd"/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Дистальный конец трубки закругленный,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атравматичный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имеет торцевое отверстие диаметром 0,5 см и дополнительное боковое отверстие на расстоянии 3,0±0,5 см от дистального конца, что гарантируют эффективное проведение процедуры.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трубке имеется зажим для открытия/закрытия просвета трубки одной рукой, для эффективного контроля скорости введения и объёма введенной жидкости.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Кружка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Эсмарха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одноразовая имеет два отверстия для подвешивания на стойке.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 комплект кружки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Эсмарха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могут входить наконечники (жесткий и мягкий).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Материалы изготовления Кружки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Эсмарха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АМС-Мед не содержат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фталатов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Стерилизация: EO (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этилен оксид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Срок годности: 2 года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Упаковка: 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Стерильная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индивидуальная, в транспортном коробе по - 50 шт. (с крышкой), по 100 шт. (с клапаном).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8DC47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7581A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B9BC9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44CA8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980 000,00</w:t>
            </w:r>
          </w:p>
        </w:tc>
      </w:tr>
      <w:tr w:rsidR="007A7D3C" w:rsidRPr="007A7D3C" w14:paraId="02E132F4" w14:textId="77777777" w:rsidTr="007A7D3C">
        <w:trPr>
          <w:trHeight w:val="2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CDD9D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E8FF3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Лейкопластырь 2,5 см *5см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гипоаллергенный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тканевой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534CC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72F94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926D2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3145D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117F8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800 000,00</w:t>
            </w:r>
          </w:p>
        </w:tc>
      </w:tr>
      <w:tr w:rsidR="007A7D3C" w:rsidRPr="007A7D3C" w14:paraId="4D9A518E" w14:textId="77777777" w:rsidTr="007A7D3C">
        <w:trPr>
          <w:trHeight w:val="2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C746A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ABBB6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Лейкопластырь 2,5 см *5см на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нетканной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основе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FFE3F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99B84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FEE9E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2112C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97C82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550 000,00</w:t>
            </w:r>
          </w:p>
        </w:tc>
      </w:tr>
      <w:tr w:rsidR="007A7D3C" w:rsidRPr="007A7D3C" w14:paraId="0719C1DC" w14:textId="77777777" w:rsidTr="007A7D3C">
        <w:trPr>
          <w:trHeight w:val="1079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7959E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3B0DA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Лента химического индикатора (5рул/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48EF6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Химический индикатор в ленте размещается внутри каждой упаковки со стерилизуемыми инструментами для проверки успешности стерилизации под воздействием пероксида водорода. Химический индикатор изменяет цвет с красного 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желтый под воздействием паров пероксида водорода. Срок хранения: до 2 лет от даты производства Условия хранения: Комнатная температура (15-300С) в условиях сухого помещения. Хранить 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дали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воздействия высокой температуры, высокой влажности, стерилизующего средства и прямых солнечных лучей. Упаковка: 55 м / рулон; 5 рулонов / упаковка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D3F31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E341C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1F303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148 510,00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46F96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148 510,00</w:t>
            </w:r>
          </w:p>
        </w:tc>
      </w:tr>
      <w:tr w:rsidR="007A7D3C" w:rsidRPr="007A7D3C" w14:paraId="70517084" w14:textId="77777777" w:rsidTr="007A7D3C">
        <w:trPr>
          <w:trHeight w:val="2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ECBD9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EFCC7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Марля медицинская, белая, 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х/б</w:t>
            </w:r>
            <w:proofErr w:type="gramEnd"/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439EE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F55EB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01F3E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B6591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42F8F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840 000,00</w:t>
            </w:r>
          </w:p>
        </w:tc>
      </w:tr>
      <w:tr w:rsidR="007A7D3C" w:rsidRPr="007A7D3C" w14:paraId="1DABE1BE" w14:textId="77777777" w:rsidTr="007A7D3C">
        <w:trPr>
          <w:trHeight w:val="7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6638C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5EBC5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Маска для ингаляции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2AC6D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§ Наборы для аэрозольной терапии анатомической формы из мягкого пластика и трубки, резистентной к перегибам и снабженные эластичной фиксирующей лентой и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небулайзером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Особенности: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•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Небулайзер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индивидуального применения.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• Распыляет 3 мл препарата за 7 мин или меньше при подаче 7 л/мин воздушной смеси в вертикальном или горизонтальном положении.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• Манжета с зубчатым краем обеспечивает устойчивость.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• Широкий выбор конфигураций для различного применения.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• Свыше 80% частиц аэрозоля имеет диаметр менее 5 мкм.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• Широкий регулируемый эластичный ремешок с закрытыми концами надежно и удобно крепится под ушами.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• Не содержат латекса. 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Маска с носовым зажимом и эластичной лентой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§ Кислородный шланг с продольными ребрами жесткости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§ Комплект стерильный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§ Одноразовый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§ Емкость изготовлена из прозрачного полипропилена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§ Маска изготовлена из прозрачного термопластичного ПВХ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§ Длина соединительной трубки 2.1 м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§ Количество в коробке — 100 шт.</w:t>
            </w:r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D8C7E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38EC6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902F7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963,00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3B10B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3 370 500,00</w:t>
            </w:r>
          </w:p>
        </w:tc>
      </w:tr>
      <w:tr w:rsidR="007A7D3C" w:rsidRPr="007A7D3C" w14:paraId="398F989B" w14:textId="77777777" w:rsidTr="007A7D3C">
        <w:trPr>
          <w:trHeight w:val="210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FFB55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9C665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Маска кислородная, с трубой, назальной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клипсой</w:t>
            </w:r>
            <w:proofErr w:type="spellEnd"/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CD45B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Кислородная маска анатомической формы из прозрачного термопластичного ПВХ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Трубка резистентная к перегибам 213 см. Снабжена эластичной фиксирующей лентой. Скорость потока для маски составляет от 4 до 8 л / мин.  наружный воздух смешивается с поступающим кислородом.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Особенности: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Мягкая маска, принимающая форму лица, обеспечивает прилегание к коже и удобство для пациента.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Регулируемый металлический носовой зажим обеспечивает надежную и удобную фиксацию маски.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Широкий регулируемый эластичный ремешок с закрытыми концами надежно и удобно крепится под ушами.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Фиксация при помощи носового зажима и эластичной ленты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Доставка кислорода с концентрацией на вдохе до 60% при потоке 6–10 л/мин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Возможность присоединения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небулайзера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Соединительная трубка с продольными ребрами жесткости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Стерильная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Одноразовая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содержит латекса.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Материал маски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гипоаллергенен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должен выдерживать возгорание и быстрое высыхание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Изготовлена из прозрачного термопластичного ПВХ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Длина соединительной трубки 213 см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Количество в коробке — 50 шт.</w:t>
            </w:r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B5B5C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CAA04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3543D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826,00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37A82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1 321 600,00</w:t>
            </w:r>
          </w:p>
        </w:tc>
      </w:tr>
      <w:tr w:rsidR="007A7D3C" w:rsidRPr="007A7D3C" w14:paraId="22DCA674" w14:textId="77777777" w:rsidTr="007A7D3C">
        <w:trPr>
          <w:trHeight w:val="211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E41CE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F7152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Маска анестезиологическая, р.4, взрослая, с мягкой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силиконизированной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манжетой, с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прозр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орпусом</w:t>
            </w:r>
            <w:proofErr w:type="spellEnd"/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B4FCD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МАСКА АНЕСТЕЗИОЛОГИЧЕСКАЯ - ЛИЦЕВАЯ НАРКОЗНАЯ 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силиконовый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7A7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4-5/22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Маска лицевая наркозная с валиком применяется для проведения ингаляционной анестезии на фоне самостоятельного дыхания и/или вспомогательной и принудительной вентиляции легких.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Маска наркозная изготовлена из жесткого прозрачного пластика анатомической формы с мягкой, 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силиконовый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манжетой по периметру маски. 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Разъем 15M или 22 F, размеры с 1-5, (Размер по международной шкале № 0-1 (разъем 15М), № 2-5 (разъем 22F  со стороны дыхательного контура, цветная маркировка перекрестного крепления, расположенного на основании разъема с дыхательным контуром.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Автоматический ниппельный клапан подкачки под стандартный шприц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Луера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расположенный на подбородочном конце манжеты. На маске нанесено обозначение "неонатальная".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Разъем и размер маски зависит от размера и представлен в таблице.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Срок годности: 5 лет.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12C6F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28AAB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EB4FC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1 120,00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212EC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560 000,00</w:t>
            </w:r>
          </w:p>
        </w:tc>
      </w:tr>
      <w:tr w:rsidR="007A7D3C" w:rsidRPr="007A7D3C" w14:paraId="43F2970F" w14:textId="77777777" w:rsidTr="007A7D3C">
        <w:trPr>
          <w:trHeight w:val="243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A64E5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D53E0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Мочеприемник одноразовый с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ливом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2000 мл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77212" w14:textId="1D77FE4C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Стерильные, одноразового применения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Мочеприемники предназначены для сбора мочи и используются вместе с урологическим катетером.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Мочеприемник состоит из: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1. Переходник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2. Мешок для забора мочи с клапаном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3. Отводная трубка 90 см.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4. Сливной кран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5. Петли-вязки для крепления к кровати.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Описание, свойства: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§ 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Изготовлены из поливинилхлорида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§ Переходник мочеприемника длиной 90 см - удобен для применения при любом положении пациента.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§ Клапан обратного тока мочи предохраняет от случайного попадания содержимого мочеприемника в мочевой пузырь.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§ Наконечник переходника совместим с любым мочевым катетером, имеет ступенчатую структуру, благодаря чему случайное отсоединение мочеприемника и катетера невозможно.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§ Мешок имеет градуированную шкалу (шаг 100мл) на передней полупрозрачной стороне, что позволяет определить объем и цвет содержимого.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§ Мочеприемник снабжен краном слива, что позволяет использовать мочеприемник на протяжении всего периода лечения.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§ В комплект входят прочные петли из хлопчатобумажной ткани для надежной фиксации.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Объем: 2000 мл.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FF122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281F6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0A7B1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DE54E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644 000,00</w:t>
            </w:r>
          </w:p>
        </w:tc>
      </w:tr>
      <w:tr w:rsidR="007A7D3C" w:rsidRPr="007A7D3C" w14:paraId="0FEF8345" w14:textId="77777777" w:rsidTr="007A7D3C">
        <w:trPr>
          <w:trHeight w:val="706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9FD5B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95CE8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Набор д/катетеризации центральных вен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Цертофикс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Трио V720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E09BE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Комплект для катетеризации крупных сосудов.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Трехпросветный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Центральный Венозный  Катетер, c мягким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атравматичным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кончиком, зажимами линий соединения.   Материал катетера - 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рентгенконтрастный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полиуретан.   Длина - 16, 20, 30 см; Диаметр - 7; 8,5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Fr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Состав набора: катетер, проводник 0,032; 0,035 дюйм Х 60см с прямым и j-образным кончиком.  Катетер на игле D;M  20G; Игла 18Gaх6,35см; Тканевой расширитель; Шприц; мягкий и жесткий фиксаторы катетера, Колпачки. Возможность поставки катетеров  с антибактериальным покрытием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хлоргексидина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сульфадиазина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серебра.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.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и тип катетера по заявке Заказчика.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8B994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450D5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DF523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13 894,00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21FEC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5 557 600,00</w:t>
            </w:r>
          </w:p>
        </w:tc>
      </w:tr>
      <w:tr w:rsidR="007A7D3C" w:rsidRPr="007A7D3C" w14:paraId="464D1DB2" w14:textId="77777777" w:rsidTr="007A7D3C">
        <w:trPr>
          <w:trHeight w:val="48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B9C12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F4C9B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Нить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хир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ерассас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.№ 3-4 метрик. 75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см.игла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HR- 45мм ЛАВСАН (зеленая, полиэфирная)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AD012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CFC75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DFE00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63C9C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01B1D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1 650 000,00</w:t>
            </w:r>
          </w:p>
        </w:tc>
      </w:tr>
      <w:tr w:rsidR="007A7D3C" w:rsidRPr="007A7D3C" w14:paraId="7C3C9E4C" w14:textId="77777777" w:rsidTr="007A7D3C">
        <w:trPr>
          <w:trHeight w:val="48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920BD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9BBCB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Нить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хир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ерассас.USP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метрик. 5 -75 см.HR- 40мм Лавсан плетенная, окрашенная зеленая 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61903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A5FC2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85CE2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027E9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7FF5E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</w:tr>
      <w:tr w:rsidR="007A7D3C" w:rsidRPr="007A7D3C" w14:paraId="42FDF92A" w14:textId="77777777" w:rsidTr="007A7D3C">
        <w:trPr>
          <w:trHeight w:val="1276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1D20E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43415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Нить шов.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хир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ерас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материал ПРОЛЕН УСЛОВ № 4/0 длина 90см с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атр.иглами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 мм 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EF109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Нить синтетическая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нерассасывающаяся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монофиламентная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FILAPROP из изотактического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кристаллинового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стереоизомера полипропилена, обладающего свойством контролируемого линейного растяжения, с иглой из  модифицированного сплава стали 455 серии с продольными насечками для лучшей фиксации в иглодержателе, упаковка состоит из 2 (двух) частей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Внешняя  : материал фольга, прямоугольной формы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имеющая с порт с обозначенными легко отслаивающимися листками . Внутренняя стерильная  :материал  картон  с информацией о нити и игле с отверстием для доступа к игле и  эластичной задней панелью 12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упаковке маркированной матричным кодом маркированной  матричным кодом Длина нити 90 см, диаметр нити  USP 4-0  две иглы 1/2  колющая, и 17мм длиной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18CDB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59C4E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A21A6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935,00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99174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187 000,00</w:t>
            </w:r>
          </w:p>
        </w:tc>
      </w:tr>
      <w:tr w:rsidR="007A7D3C" w:rsidRPr="007A7D3C" w14:paraId="3EF2F69C" w14:textId="77777777" w:rsidTr="007A7D3C">
        <w:trPr>
          <w:trHeight w:val="101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C9AEC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02155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Нить шов.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хир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ерас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материал ПРОЛЕН УСЛОВ № 3/0 длина 90см с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атр.иглами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26 мм 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B8C4E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Нить синтетическая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нерассасывающаяся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монофиламентная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FILAPROP из изотактического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кристаллинового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стереоизомера полипропилена, обладающего свойством контролируемого линейного растяжения, с иглой из  модифицированного сплава стали 455 серии с продольными насечками для лучшей фиксации в иглодержателе, упаковка состоит из 2 (двух) частей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Внешняя  : материал фольга, прямоугольной формы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имеющая с порт с обозначенными легко отслаивающимися листками . Внутренняя стерильная  :материал  картон  с информацией о нити и игле с отверстием для доступа к игле и  эластичной задней панелью 12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упаковке маркированной матричным кодом маркированной  матричным кодом Длина нити 90 см, диаметр нити  USP 3-0 игла 1/2 колющая 25мм длиной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23852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76D2C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3DA1E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3A663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445 000,00</w:t>
            </w:r>
          </w:p>
        </w:tc>
      </w:tr>
      <w:tr w:rsidR="007A7D3C" w:rsidRPr="007A7D3C" w14:paraId="16CA0664" w14:textId="77777777" w:rsidTr="007A7D3C">
        <w:trPr>
          <w:trHeight w:val="202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BA5ED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9341D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Нить шов.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хир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(Фиолетовый) № 0 дл-75см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атр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</w:t>
            </w:r>
            <w:proofErr w:type="spellEnd"/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10D29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Нить рассасывающаяся плетеная MITSU на основе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Полиглактина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910 (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лактид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90%,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гликолид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10%) покрытие из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лактида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гликолида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стеарата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кальция в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равых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частях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сохранением прочности на разрыв IN VIVO 75% через 2 недели, 50% через 3 недели, 25 % через 4 недели, срок полного рассасывания 56-70 дней, с иглой из  модифицированного сплава стали 455 серии с продольными насечками для лучшей фиксации в иглодержателе и упаковкой состоящий из 2 частей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Внешняя  : материал фольга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прямоугольной формы , имеющая с порт с обозначенными легко отслаивающимися листками . Внутренняя стерильная: материал  картон  с информацией о нити и игле с отверстием для доступа к игле и  эластичной задней панелью 12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упаковке маркированной матричным кодом.) Длина нити 90 см, диаметр нити  USP 0 игла 1/2 колющая 40 мм длиной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2A274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F1DB3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3228A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0B8B0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525 000,00</w:t>
            </w:r>
          </w:p>
        </w:tc>
      </w:tr>
      <w:tr w:rsidR="007A7D3C" w:rsidRPr="007A7D3C" w14:paraId="1229492E" w14:textId="77777777" w:rsidTr="007A7D3C">
        <w:trPr>
          <w:trHeight w:val="85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3E49F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68DBE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Нить шов.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хир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(Фиолетовый) №3/0 дл-75см атр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гла1/2 26,28  мм 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86DAB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Нить рассасывающаяся плетеная MITSU на основе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Полиглактина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910 (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лактид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90%,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гликолид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10%) покрытие из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лактида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гликолида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стеарата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кальция в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равых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частях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сохранением прочности на разрыв IN VIVO 75% через 2 недели, 50% через 3 недели, 25 % через 4 недели, срок полного рассасывания 56-70 дней, с иглой из  модифицированного сплава стали 455 серии с продольными насечками для лучшей фиксации в иглодержателе и упаковкой состоящий из 2 частей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Внешняя  : материал фольга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прямоугольной формы , имеющая с порт с обозначенными легко отслаивающимися листками . Внутренняя стерильная: материал  картон  с информацией о нити и игле с отверстием для доступа к игле и  эластичной задней панелью 12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упаковке маркированной матричным кодом.) Длина нити 75 см, диаметр нити  USP3-0 игла 1/2 колющая 26мм длиной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40313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6D474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15D33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15F7E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1 455 000,00</w:t>
            </w:r>
          </w:p>
        </w:tc>
      </w:tr>
      <w:tr w:rsidR="007A7D3C" w:rsidRPr="007A7D3C" w14:paraId="598F2EA8" w14:textId="77777777" w:rsidTr="007A7D3C">
        <w:trPr>
          <w:trHeight w:val="2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92C79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BF1BB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Нить шов.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хир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ассасыв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№1 д.80 см с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атравм.иглами</w:t>
            </w:r>
            <w:proofErr w:type="spellEnd"/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54942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836E8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F1229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88B5B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70171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22 000,00</w:t>
            </w:r>
          </w:p>
        </w:tc>
      </w:tr>
      <w:tr w:rsidR="007A7D3C" w:rsidRPr="007A7D3C" w14:paraId="7A63D687" w14:textId="77777777" w:rsidTr="007A7D3C">
        <w:trPr>
          <w:trHeight w:val="84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DBE5E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D0618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Нить шов.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хир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ассасыв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(фиолетовый)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№1 д.90 см с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атравм.иглами</w:t>
            </w:r>
            <w:proofErr w:type="spellEnd"/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FC0C7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Нить рассасывающаяся плетеная MITSU на основе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Полиглактина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910 (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лактид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90%,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гликолид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10%) покрытие из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лактида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гликолида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стеарата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кальция в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равых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частях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сохранением прочности на разрыв IN VIVO 75% через 2 недели, 50% через 3 недели, 25 % через 4 недели, срок полного рассасывания 56-70 дней, с иглой из  модифицированного сплава стали 455 серии с продольными 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насечками для лучшей фиксации в иглодержателе и упаковкой состоящий из 2 частей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Внешняя  : материал фольга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прямоугольной формы , имеющая с порт с обозначенными легко отслаивающимися листками . Внутренняя стерильная: материал  картон  с информацией о нити и игле с отверстием для доступа к игле и  эластичной задней панелью 12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упаковке маркированной матричным кодом.) Длина нити 90 см, диаметр нити  USP 1 игла 1/2 колющая 40 мм длиной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36815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CED02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D3779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1 225,00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5FD51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1 898 750,00</w:t>
            </w:r>
          </w:p>
        </w:tc>
      </w:tr>
      <w:tr w:rsidR="007A7D3C" w:rsidRPr="007A7D3C" w14:paraId="7E9A5383" w14:textId="77777777" w:rsidTr="007A7D3C">
        <w:trPr>
          <w:trHeight w:val="2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9EB88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38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DAF39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Пластырь стерильный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Tegaderm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5*5,7 см</w:t>
            </w:r>
          </w:p>
        </w:tc>
        <w:tc>
          <w:tcPr>
            <w:tcW w:w="2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B78105A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7FCBA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72F9A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A2474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53335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17 500 000,00</w:t>
            </w:r>
          </w:p>
        </w:tc>
      </w:tr>
      <w:tr w:rsidR="007A7D3C" w:rsidRPr="007A7D3C" w14:paraId="39C5BF13" w14:textId="77777777" w:rsidTr="007A7D3C">
        <w:trPr>
          <w:trHeight w:val="2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2D1F0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C95B8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Пленка рентген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Agfa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35/35 №100 листов </w:t>
            </w:r>
            <w:r w:rsidRPr="007A7D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 xml:space="preserve"> №500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869CB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F6DB3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короб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018D6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5950B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104 000,00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3B5E5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5 200 000,00</w:t>
            </w:r>
          </w:p>
        </w:tc>
      </w:tr>
      <w:tr w:rsidR="007A7D3C" w:rsidRPr="007A7D3C" w14:paraId="781EA1A9" w14:textId="77777777" w:rsidTr="007A7D3C">
        <w:trPr>
          <w:trHeight w:val="2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00E2C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C98C2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Пленка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термо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Agfa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35/43 №100 листов (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мрт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D1E2C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B53B4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короб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6F26F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F888F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104 000,00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68F93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1 560 000,00</w:t>
            </w:r>
          </w:p>
        </w:tc>
      </w:tr>
      <w:tr w:rsidR="007A7D3C" w:rsidRPr="007A7D3C" w14:paraId="0633660A" w14:textId="77777777" w:rsidTr="007A7D3C">
        <w:trPr>
          <w:trHeight w:val="2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CD77D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3C36F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Пленка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термо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Agfa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20/25 №100 листов (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мрт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D37D0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31323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короб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1E0C2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8516A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8084E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205 000,00</w:t>
            </w:r>
          </w:p>
        </w:tc>
      </w:tr>
      <w:tr w:rsidR="007A7D3C" w:rsidRPr="007A7D3C" w14:paraId="459E39C1" w14:textId="77777777" w:rsidTr="007A7D3C">
        <w:trPr>
          <w:trHeight w:val="2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E4EF8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868EA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Пленка фото д/УЗИ 110*20 см № 10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DDDB5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F369B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EA796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FDFB6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62821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140 000,00</w:t>
            </w:r>
          </w:p>
        </w:tc>
      </w:tr>
      <w:tr w:rsidR="007A7D3C" w:rsidRPr="007A7D3C" w14:paraId="71599512" w14:textId="77777777" w:rsidTr="007A7D3C">
        <w:trPr>
          <w:trHeight w:val="2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A6AB1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BF061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Проявитель рентген пленки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Agfa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л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1782D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C465D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44CE7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72225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5B265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210 000,00</w:t>
            </w:r>
          </w:p>
        </w:tc>
      </w:tr>
      <w:tr w:rsidR="007A7D3C" w:rsidRPr="007A7D3C" w14:paraId="07C1B92A" w14:textId="77777777" w:rsidTr="007A7D3C">
        <w:trPr>
          <w:trHeight w:val="171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8BF37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C5535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Система для вливания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инфузийнов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растворов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D9CE2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Инфузионная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система (устройство переливания растворов) однократного применения предназначена для внутривенного введения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инфузионных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растворов, а так же для вливания жидких препаратов и растворов в кровь организма человека или животного из  полимерных контейнеров.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Инфузионная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система однократного применения имеет важные для удобного использования характеристики: капельная камера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инфузионной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системы со специальным микрофильтром размером 15 микрон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наличие воздушного клапана на капельной камере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инфузионной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системы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инфузионная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система обеспечена разъемом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Луер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съемная игла 0,8х40 мм (21G х 1 1/2"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трехгранной копьевидной заточкой обработка иглы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инфузионной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системы для венепункций силиконом для безболезненного введения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инфузионная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система обеспечена пластиковым шипом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инфузионная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система (устройство переливания растворов) однократного применения с пластиковым шипом изготовлена из высококачественных и не токсичных материалов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860A4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06BE9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8BEE7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129,00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0AE76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12 900 000,00</w:t>
            </w:r>
          </w:p>
        </w:tc>
      </w:tr>
      <w:tr w:rsidR="007A7D3C" w:rsidRPr="007A7D3C" w14:paraId="74E1DF16" w14:textId="77777777" w:rsidTr="007A7D3C">
        <w:trPr>
          <w:trHeight w:val="138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940FF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F4E13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Скальпель №13 со съемным лезвием,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однораз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32E22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Название изделия медицинского назначения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Скальпель  стерильный однократного применения, с  защитой на лезвии/с защитным колпачком, со съемными лезвиями №13 из нержавеющей / углеродистой стали, в коробке №10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A7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Состав и описание изделия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остоит из пластиковой ручки, съемного лезвия, с защитой или с колпачком. Ручка изготовлена из АБС-пластика, лезвие из нержавеющей стали или из углеродистой стали с нержавеющим покрытием. Скальпель находится в индивидуальной упаковке.</w:t>
            </w:r>
            <w:r w:rsidRPr="007A7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Область применения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Проведение хирургических операций.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A7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Способ применения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скройте упаковку, достаньте скальпель, снимите колпачок – скальпель готов к работе.</w:t>
            </w:r>
            <w:r w:rsidRPr="007A7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Штриховое кодирование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Штрих-код указан на упаковке.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A7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Условия хранения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Х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ранить при температуре от 0°С до 40°С и относительной влажности воздуха до 80%.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A7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 годности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5 лет.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Не применять после истечения срока годности. </w:t>
            </w:r>
            <w:r w:rsidRPr="007A7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Стерилизация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Гамма-излучение</w:t>
            </w:r>
            <w:r w:rsidRPr="007A7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Особые указания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ля однократного применения. Не использовать, если упаковка вскрыта или повреждена. Использовать сразу же после вскрытия упаковки.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D922A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D177E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B2C7F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363,00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6B104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181 500,00</w:t>
            </w:r>
          </w:p>
        </w:tc>
      </w:tr>
      <w:tr w:rsidR="007A7D3C" w:rsidRPr="007A7D3C" w14:paraId="7190AAA7" w14:textId="77777777" w:rsidTr="007A7D3C">
        <w:trPr>
          <w:trHeight w:val="138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839C5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CE7E6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Скальпель №22 со съемным лезвием,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однораз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93846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Название изделия медицинского назначения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Скальпель стерильный однократного применения, с  защитой на лезвии/с защитным колпачком, со съемными лезвиями №22 из нержавеющей / углеродистой стали, в коробке №10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A7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Состав и описание изделия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остоит из пластиковой ручки, съемного лезвия, с защитой или с колпачком. Ручка изготовлена из АБС-пластика, лезвие из нержавеющей стали или из углеродистой стали с нержавеющим покрытием. Скальпель находится в индивидуальной упаковке.</w:t>
            </w:r>
            <w:r w:rsidRPr="007A7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7A7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Область применения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Проведение хирургических операций.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A7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Способ применения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скройте упаковку, достаньте скальпель, снимите колпачок – скальпель готов к работе.</w:t>
            </w:r>
            <w:r w:rsidRPr="007A7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Штриховое кодирование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Штрих-код указан на упаковке.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A7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Условия хранения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Х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ранить при температуре от 0°С до 40°С и относительной влажности воздуха до 80%.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A7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 годности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5 лет.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Не применять после истечения срока годности. </w:t>
            </w:r>
            <w:r w:rsidRPr="007A7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Стерилизация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Гамма-излучение</w:t>
            </w:r>
            <w:r w:rsidRPr="007A7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Особые указания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ля однократного применения. Не использовать, если упаковка вскрыта или повреждена. Использовать сразу же после вскрытия упаковки.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0A77A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5C930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4166C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363,00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CFADD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290 400,00</w:t>
            </w:r>
          </w:p>
        </w:tc>
      </w:tr>
      <w:tr w:rsidR="007A7D3C" w:rsidRPr="007A7D3C" w14:paraId="315BDF76" w14:textId="77777777" w:rsidTr="007A7D3C">
        <w:trPr>
          <w:trHeight w:val="30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FB59D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47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725EB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Сеодинитель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винтовой,  3-х ходовой кран 360*,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Дискофикс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С-3 синий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69910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Краник трехходовой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Harsoria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обеспечивает 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одновременную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инфузию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нескольких препаратов через один венозный доступ. Корпус трехходового краника –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поликарбонат. Рукоятка имеет направляющие стрелки. Скорость потока трехходового краника: 525±10% выдерживает давление до5 бар. 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Предназначены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длясоединения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 стандартными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инфузионными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линиями. РК-ИМН-5№015076. Дата регистрации от22.01.2021 г.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ADBD9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0CFEE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5847F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369,00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8EE53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110 700,00</w:t>
            </w:r>
          </w:p>
        </w:tc>
      </w:tr>
      <w:tr w:rsidR="007A7D3C" w:rsidRPr="007A7D3C" w14:paraId="5C73D641" w14:textId="77777777" w:rsidTr="007A7D3C">
        <w:trPr>
          <w:trHeight w:val="2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88EA1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48B61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Спиртовая салфетка 65*30 мм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400BA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C960C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4FFDC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868ED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E02F3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</w:tr>
      <w:tr w:rsidR="007A7D3C" w:rsidRPr="007A7D3C" w14:paraId="4AC758D9" w14:textId="77777777" w:rsidTr="007A7D3C">
        <w:trPr>
          <w:trHeight w:val="126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F5B5F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12A99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Стерилизационные пакеты  (плоские) 15см-70см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BF651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Стерилизационные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Tyvek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довольно уникальный материал в классификации стабильной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упаковки.Tyvek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известен выдающейся прочностью, долговечностью и повышенным сопротивлением к разрыванию.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Помимо промышленного использования в EO (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этиленоксидных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и гамма стерилизаторах,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Tyvek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также используется для газовой плазменной стерилизации H2O2 в больницах. Стерилизационные рулоны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Tyvek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производятся из прозрачной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сополимерной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(ПЭ 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олиэтилен и ПЭТ - полиэтилен-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терефталат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пленки и немелованной, неокрашенной бумаги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Tyvek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стандарту EN 868-9. поверхности рулонов нанесены нетоксичные индикаторы стерилизационного процесса для плазменных стерилизаторов, изготовленные на водной основе в соответствии с ISO 11140-1, для проверки использованной и неиспользованной упаковки.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546E3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D348E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5E702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37 700,00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BECC7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3 770 000,00</w:t>
            </w:r>
          </w:p>
        </w:tc>
      </w:tr>
      <w:tr w:rsidR="007A7D3C" w:rsidRPr="007A7D3C" w14:paraId="1D1AD30D" w14:textId="77777777" w:rsidTr="007A7D3C">
        <w:trPr>
          <w:trHeight w:val="100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84C68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807E0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Стерилизационные пакеты (плоские) 25см-70см 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2EAE6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Стерилизационные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Tyvek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довольно уникальный материал в классификации стабильной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упаковки.Tyvek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известен выдающейся прочностью, долговечностью и повышенным сопротивлением к разрыванию.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Помимо промышленного использования в EO (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этиленоксидных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и гамма стерилизаторах,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Tyvek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также используется для газовой плазменной стерилизации H2O2 в больницах. Стерилизационные рулоны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Tyvek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производятся из прозрачной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сополимерной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(ПЭ 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олиэтилен и ПЭТ - полиэтилен-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терефталат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пленки и немелованной, неокрашенной бумаги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Tyvek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стандарту EN 868-9. поверхности рулонов нанесены нетоксичные индикаторы стерилизационного процесса для плазменных стерилизаторов, изготовленные на водной основе в соответствии с ISO 11140-1, для проверки использованной и неиспользованной упаковки.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A612E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F0391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8B40F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62 810,00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069E2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6 281 000,00</w:t>
            </w:r>
          </w:p>
        </w:tc>
      </w:tr>
      <w:tr w:rsidR="007A7D3C" w:rsidRPr="007A7D3C" w14:paraId="553D92AD" w14:textId="77777777" w:rsidTr="007A7D3C">
        <w:trPr>
          <w:trHeight w:val="75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F6C4C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A5988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Средство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стерилизующее №20 кассет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9798B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Стерилизующее средство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Reno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разработано для удобства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персонала – безопасность, легкость загрузки и одноразовое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предназначение кассеты позволяют максимально упростить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процедуру работы с аппаратом.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Состав: пероксид водорода (50%)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Использование: 1 кассета / цикл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Срок хранения: 12 месяцев от даты производства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Условия хранения: 2-80С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RENO-SA (S30/D50) – 20 кассет/коробка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899BE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EFC79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85765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120 010,00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D8253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600 050,00</w:t>
            </w:r>
          </w:p>
        </w:tc>
      </w:tr>
      <w:tr w:rsidR="007A7D3C" w:rsidRPr="007A7D3C" w14:paraId="3D87078B" w14:textId="77777777" w:rsidTr="007A7D3C">
        <w:trPr>
          <w:trHeight w:val="2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0DF99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EC7E1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Термометр для холодильника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6A74E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D2763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CE8D1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C6A53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7C82B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14 000,00</w:t>
            </w:r>
          </w:p>
        </w:tc>
      </w:tr>
      <w:tr w:rsidR="007A7D3C" w:rsidRPr="007A7D3C" w14:paraId="304D373A" w14:textId="77777777" w:rsidTr="007A7D3C">
        <w:trPr>
          <w:trHeight w:val="2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924F5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B8D18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Термометр комнатный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08D24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36183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0CAB6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D8614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D7E90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7A7D3C" w:rsidRPr="007A7D3C" w14:paraId="224FB08F" w14:textId="77777777" w:rsidTr="007A7D3C">
        <w:trPr>
          <w:trHeight w:val="2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C688A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34004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Термометр гибкий, электронный, цифровой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B90AC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A11AA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49846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29677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30F52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450 000,00</w:t>
            </w:r>
          </w:p>
        </w:tc>
      </w:tr>
      <w:tr w:rsidR="007A7D3C" w:rsidRPr="007A7D3C" w14:paraId="7469F209" w14:textId="77777777" w:rsidTr="007A7D3C">
        <w:trPr>
          <w:trHeight w:val="2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511B9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5D3C1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Тонометр механический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?</w:t>
            </w:r>
            <w:proofErr w:type="gramEnd"/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95C05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BFB8A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DC12A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82E8B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9 100,00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E4C83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455 000,00</w:t>
            </w:r>
          </w:p>
        </w:tc>
      </w:tr>
      <w:tr w:rsidR="007A7D3C" w:rsidRPr="007A7D3C" w14:paraId="1DC723A5" w14:textId="77777777" w:rsidTr="007A7D3C">
        <w:trPr>
          <w:trHeight w:val="258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7492B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EC0E0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Трубка кислородная, взрослая 2,1 м (назальная канюля)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A2B71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Канюля назальная кислородная со стандартным наконечником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Размер L  Длина изделия не более 2700 мм.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Длина кислородной трубки 2130 мм ± 50 мм.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Материал изготовления всех трубок: ПВХ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рименяется для кратковременной или длительной оксигенотерапии через нос пациента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Изделие с прозрачной кислородной трубкой зеленого цвета внутреннего диаметра 3,2 ± 0,2 мм, наружного диаметра 5,0±0,2 мм, со стандартным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female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-коннектором с углом расширения/сужения конуса 50о длиной 38 ± 0,5 мм, подходящим к большинству кислородных источников. Трубка кислородная имеет звездообразный просвет, структура которого позволяет сохранять функциональность изделия даже при сильном перегибе или зажиме, соединена трехканальным коннектором с трубкой для приема кислорода пациентом. Трубка для приема кислорода пациентом фиксируется при помощи регулятора длины петли.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Кислород в носовую полость подается через назальный кончик зеленого цвета, имеющий специальный упор, способствующий удобной фиксации канюли, и расположенные в нем прямые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атравматичные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носовые зубцы с внутренним диаметром 3,5 ± 0,2 мм, наружным диаметром 4,5 ± 0,2 мм, расположенные на расстоянии 14,5 ± 0.5 мм. Прочность соединения компонентов изделия – выдерживают приложенное усилие 10 Н в течение 15 секунд.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Изделие одноразовое, упаковано в индивидуальную стерильную упаковку (стерилизация оксидом этилена). Срок сохранения стерильности – 5 лет с момента изготовления.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14E43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453BB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CFC49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73DB4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1 980 000,00</w:t>
            </w:r>
          </w:p>
        </w:tc>
      </w:tr>
      <w:tr w:rsidR="007A7D3C" w:rsidRPr="007A7D3C" w14:paraId="3C740430" w14:textId="77777777" w:rsidTr="007A7D3C">
        <w:trPr>
          <w:trHeight w:val="2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F3127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D9890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Трубка дренажная круглая, силиконовая 6 мм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2754C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ACC29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71BC8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1AE28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320F3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5 700 000,00</w:t>
            </w:r>
          </w:p>
        </w:tc>
      </w:tr>
      <w:tr w:rsidR="007A7D3C" w:rsidRPr="007A7D3C" w14:paraId="236C47BC" w14:textId="77777777" w:rsidTr="007A7D3C">
        <w:trPr>
          <w:trHeight w:val="201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16D4B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AB782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Трубка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эндотрахеальная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4,0 мм с манжетой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EA0DC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Эндотрахеальная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трубки  с манжетой низкого давления предназначены для интубации трахеи с целью проведения ИВЛ (искусственной вентиляции легких), подачи кислородно-воздушной смеси или ингаляционного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анестетика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рубки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изготовлены из прозрачного термопластичного поливинилхлорида (ПВХ), который: Размер (внутренний диаметр трубки в мм.):  - </w:t>
            </w:r>
            <w:r w:rsidRPr="007A7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манжетой 4.0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- не содержит вредных примесей (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фталатов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);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принимает необходимый изгиб для легкой интубации, сохраняя при этом свою проходимость;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обеспечивает индивидуальное анатомическое соответствие трубки верхним дыхательным путям пациента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</w:t>
            </w: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ентгеноконтрастная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полоса по всей длине облегчает определение положения трубки в дыхательных путях;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маркировка глубины установки в см;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четкая легко читаемая маркировка внутреннего диаметра трубки в 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Гладкий,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атравматичный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дистальный конец трубки защищает от механического повреждения тканей и обеспечивает безопасность пациента.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Стандартный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15мм коннектор из прозрачного материала.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Баллончик-индикатор давления в манжете с самозакрывающимся клапаном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Трубка имеет дополнительное отверстие на дистальном конце (глазок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Мерфи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расположенное под специальным углом, что сохраняет подачу воздушной смеси в случае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обтурации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дистального конца трубки или при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упирании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дистального конца в стенку трахеи. Наличие высокочувствительного контрольного (пилотного) баллона с клапаном, позволяет определять степень раздувания манжеты в динамике.  </w:t>
            </w:r>
            <w:r w:rsidRPr="007A7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Размер 4.0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количество в упаковке/коробке – 10/100 шт. Сроки годности 5 лет.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DFF54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8F709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9CC9E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689,00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B93A7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13 780,00</w:t>
            </w:r>
          </w:p>
        </w:tc>
      </w:tr>
      <w:tr w:rsidR="007A7D3C" w:rsidRPr="007A7D3C" w14:paraId="74C21E93" w14:textId="77777777" w:rsidTr="007A7D3C">
        <w:trPr>
          <w:trHeight w:val="139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8B784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4E99E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Трубка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эндотрахеальная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5,0/5,5 мм с манжетой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321C0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Эндотрахеальная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трубки  с манжетой низкого давления предназначены для интубации трахеи с целью проведения ИВЛ (искусственной вентиляции легких), подачи кислородно-воздушной смеси или ингаляционного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анестетика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рубки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изготовлены из прозрачного термопластичного поливинилхлорида (ПВХ), который: Размер (внутренний диаметр трубки в мм.):  - </w:t>
            </w:r>
            <w:r w:rsidRPr="007A7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манжетой 5.0-5.5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- не содержит вредных примесей (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фталатов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);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принимает необходимый изгиб для легкой интубации, сохраняя при этом свою проходимость;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обеспечивает индивидуальное анатомическое соответствие трубки верхним дыхательным путям пациента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</w:t>
            </w: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ентгеноконтрастная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полоса по всей длине облегчает определение положения трубки в дыхательных путях;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маркировка глубины установки в см;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четкая легко читаемая маркировка внутреннего диаметра трубки в 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Гладкий,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атравматичный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дистальный конец трубки защищает от механического повреждения тканей и обеспечивает безопасность пациента.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Стандартный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15мм коннектор из прозрачного материала.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Баллончик-индикатор давления в манжете с самозакрывающимся клапаном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Трубка имеет дополнительное отверстие на дистальном конце (глазок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Мерфи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расположенное под специальным углом, что сохраняет подачу воздушной смеси в случае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обтурации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дистального конца трубки или при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упирании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дистального конца в стенку трахеи. Наличие высокочувствительного контрольного (пилотного) баллона с клапаном, позволяет определять степень раздувания манжеты в динамике.  </w:t>
            </w:r>
            <w:r w:rsidRPr="007A7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Размер 5.0-5.5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количество в упаковке/коробке – 10/100 шт. Сроки годности 5 лет.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283F1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C6914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7E467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689,00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22FD7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55 120,00</w:t>
            </w:r>
          </w:p>
        </w:tc>
      </w:tr>
      <w:tr w:rsidR="007A7D3C" w:rsidRPr="007A7D3C" w14:paraId="38FAF42A" w14:textId="77777777" w:rsidTr="007A7D3C">
        <w:trPr>
          <w:trHeight w:val="189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BD494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71041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Трубка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эндотрахеальная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6,0/6,5 мм с манжетой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742F5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Эндотрахеальная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трубки  с манжетой низкого давления предназначены для интубации трахеи с целью проведения ИВЛ (искусственной вентиляции легких), подачи кислородно-воздушной смеси или ингаляционного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анестетика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рубки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изготовлены из прозрачного термопластичного поливинилхлорида (ПВХ), который: Размер (внутренний диаметр трубки в мм.):  - </w:t>
            </w:r>
            <w:r w:rsidRPr="007A7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манжетой 7.0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- не содержит вредных примесей (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фталатов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);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принимает необходимый изгиб для легкой интубации, сохраняя при этом свою проходимость;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обеспечивает индивидуальное анатомическое соответствие трубки верхним дыхательным путям пациента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</w:t>
            </w: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ентгеноконтрастная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полоса по всей длине облегчает определение положения трубки в дыхательных путях;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маркировка глубины установки в см;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четкая легко читаемая маркировка внутреннего диаметра трубки в 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Гладкий,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атравматичный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дистальный конец трубки защищает от механического повреждения тканей и обеспечивает безопасность пациента.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Стандартный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15мм коннектор из прозрачного материала.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Баллончик-индикатор давления в манжете с самозакрывающимся клапаном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Трубка имеет дополнительное отверстие на дистальном конце (глазок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Мерфи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расположенное под специальным углом, что сохраняет подачу воздушной смеси в случае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обтурации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дистального конца трубки или при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упирании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дистального конца в стенку трахеи. Наличие высокочувствительного контрольного (пилотного) баллона с клапаном, позволяет определять степень раздувания манжеты в динамике.  </w:t>
            </w:r>
            <w:r w:rsidRPr="007A7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Размер 7.0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количество в упаковке/коробке – 10/100 шт. Сроки годности 5 лет.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0BDCC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DFA47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72DFE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689,00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C2597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55 120,00</w:t>
            </w:r>
          </w:p>
        </w:tc>
      </w:tr>
      <w:tr w:rsidR="007A7D3C" w:rsidRPr="007A7D3C" w14:paraId="3E66FDEB" w14:textId="77777777" w:rsidTr="007A7D3C">
        <w:trPr>
          <w:trHeight w:val="19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5C5BA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F3B93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Трубка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эндотрахеальная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7,0 мм с манжетой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D496C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Эндотрахеальная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трубки  с манжетой низкого давления предназначены для интубации трахеи с целью проведения ИВЛ (искусственной вентиляции легких), подачи кислородно-воздушной смеси или ингаляционного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анестетика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рубки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изготовлены из прозрачного термопластичного поливинилхлорида (ПВХ), который: Размер (внутренний диаметр трубки в мм.):  - </w:t>
            </w:r>
            <w:r w:rsidRPr="007A7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манжетой 6.0-6.5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- не содержит вредных примесей (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фталатов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);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принимает необходимый изгиб для легкой интубации, сохраняя при этом свою проходимость;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обеспечивает индивидуальное анатомическое соответствие трубки верхним дыхательным путям пациента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</w:t>
            </w: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ентгеноконтрастная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полоса по всей длине облегчает определение положения трубки в дыхательных путях;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маркировка глубины установки в см;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четкая легко читаемая маркировка внутреннего диаметра трубки в 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Гладкий,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атравматичный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дистальный конец трубки защищает от механического повреждения тканей и обеспечивает безопасность пациента.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Стандартный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15мм коннектор из прозрачного материала.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Баллончик-индикатор давления в манжете с самозакрывающимся клапаном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Трубка имеет дополнительное отверстие на дистальном конце (глазок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Мерфи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расположенное под специальным углом, что сохраняет подачу воздушной смеси в случае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обтурации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дистального конца трубки или при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упирании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дистального конца в стенку трахеи. Наличие высокочувствительного контрольного (пилотного) баллона с клапаном, позволяет определять степень раздувания манжеты в динамике.  </w:t>
            </w:r>
            <w:r w:rsidRPr="007A7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Размер 6.0-6.5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количество в упаковке/коробке – 10/100 шт. Сроки годности 5 лет.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697F6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0AF81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9BA5D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689,00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F34BD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17 225,00</w:t>
            </w:r>
          </w:p>
        </w:tc>
      </w:tr>
      <w:tr w:rsidR="007A7D3C" w:rsidRPr="007A7D3C" w14:paraId="36DC4128" w14:textId="77777777" w:rsidTr="007A7D3C">
        <w:trPr>
          <w:trHeight w:val="232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7F03F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86C7D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Трубка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эндотрахеальная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7,5 мм с манжетой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6DBD0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Эндотрахеальная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трубки  с манжетой низкого давления предназначены для интубации трахеи с целью проведения ИВЛ (искусственной вентиляции легких), подачи кислородно-воздушной смеси или ингаляционного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анестетика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рубки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изготовлены из прозрачного термопластичного поливинилхлорида (ПВХ), который: Размер (внутренний диаметр трубки в мм.):  - </w:t>
            </w:r>
            <w:r w:rsidRPr="007A7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манжетой 7.5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- не содержит вредных примесей (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фталатов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);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принимает необходимый изгиб для легкой интубации, сохраняя при этом свою проходимость;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обеспечивает индивидуальное анатомическое соответствие трубки верхним дыхательным путям пациента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</w:t>
            </w: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ентгеноконтрастная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полоса по всей длине облегчает определение положения трубки в дыхательных путях;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маркировка глубины установки в см;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четкая легко читаемая маркировка внутреннего диаметра трубки в 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Гладкий,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атравматичный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дистальный конец трубки защищает от механического повреждения тканей и обеспечивает безопасность пациента.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Стандартный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15мм коннектор из прозрачного материала.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Баллончик-индикатор давления в манжете с самозакрывающимся клапаном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Трубка имеет дополнительное отверстие на дистальном конце (глазок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Мерфи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расположенное под специальным углом, что сохраняет подачу воздушной смеси в случае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обтурации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дистального конца трубки или при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упирании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дистального конца в стенку трахеи. Наличие высокочувствительного контрольного (пилотного) баллона с клапаном, позволяет определять степень раздувания манжеты в динамике.  </w:t>
            </w:r>
            <w:r w:rsidRPr="007A7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Размер 7.5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количество в упаковке/коробке – 10/100 шт. Сроки годности 5 лет.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BA3AF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36AC8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45E62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689,00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5CCBD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172 250,00</w:t>
            </w:r>
          </w:p>
        </w:tc>
      </w:tr>
      <w:tr w:rsidR="007A7D3C" w:rsidRPr="007A7D3C" w14:paraId="2FFCB4F1" w14:textId="77777777" w:rsidTr="007A7D3C">
        <w:trPr>
          <w:trHeight w:val="265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C74D9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B7016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Трубка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эндотрахеальная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8,0 мм с манжетой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7F23A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Эндотрахеальная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трубки  с манжетой низкого давления предназначены для интубации трахеи с целью проведения ИВЛ (искусственной вентиляции легких), подачи кислородно-воздушной смеси или ингаляционного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анестетика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рубки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изготовлены из прозрачного термопластичного поливинилхлорида (ПВХ), который: Размер (внутренний диаметр трубки в мм.):  - </w:t>
            </w:r>
            <w:r w:rsidRPr="007A7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манжетой 8.0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- не содержит вредных примесей (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фталатов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);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принимает необходимый изгиб для легкой интубации, сохраняя при этом свою проходимость;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обеспечивает индивидуальное анатомическое соответствие трубки верхним дыхательным путям пациента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</w:t>
            </w: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ентгеноконтрастная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полоса по всей длине облегчает определение положения трубки в дыхательных путях;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маркировка глубины установки в см;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четкая легко читаемая маркировка внутреннего диаметра трубки в 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Гладкий,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атравматичный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дистальный конец трубки защищает от механического повреждения тканей и обеспечивает безопасность пациента.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Стандартный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15мм коннектор из прозрачного материала.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Баллончик-индикатор давления в манжете с самозакрывающимся клапаном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Трубка имеет дополнительное отверстие на дистальном конце (глазок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Мерфи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расположенное под специальным углом, что сохраняет подачу воздушной смеси в случае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обтурации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дистального конца трубки или при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упирании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дистального конца в стенку трахеи. Наличие высокочувствительного контрольного (пилотного) баллона с клапаном, позволяет определять степень раздувания манжеты в динамике.  </w:t>
            </w:r>
            <w:r w:rsidRPr="007A7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Размер 8.0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количество в упаковке/коробке – 10/100 шт. Сроки годности 5 лет.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48D09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376BF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F6D7C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689,00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7D755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213 590,00</w:t>
            </w:r>
          </w:p>
        </w:tc>
      </w:tr>
      <w:tr w:rsidR="007A7D3C" w:rsidRPr="007A7D3C" w14:paraId="7A7C6272" w14:textId="77777777" w:rsidTr="007A7D3C">
        <w:trPr>
          <w:trHeight w:val="423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64BF5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CB7A4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Трубка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трахеостомическая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7,0 с манжетой 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DECE9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Трубка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трахеостомическая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предназначена для восстановления проходимости дыхательных путей, искусственной и вспомогательной вентиляции лёгких, самостоятельного дыхания через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трахеостому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проведения ингаляционного наркоза. Общая длина трубки 80±2 мм.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Внутрений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диаметр трубки 7.0±0.2 мм. Наружный диаметр трубки 9.3±0.2мм. Угол изгиба-110° ±20° . Длина проксимальной части трубки 12±5 мм. Длина дистальной части трубки 31±5 мм. Изделие изготовлено из прозрачного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имплантационн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нетоксичного термопластичного ПВХ. По всей длине трубки инкапсулирована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рентгенконтрастная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полоса из бария сульфата. Трубка имеет универсальный коннектор с разъёмом 15 мм, который предназначен для присоединения трубки к аппарату ИВЛ и анестезиологическому оборудованию.  Коннектор имеет специальные мягкие ушки для облегчения фиксации изделия. На ушки нанесена несмываемая маркировка  с внутренним диаметром. Ушки коннектора гладкие и закругленные. На ушках закреплена фиксирующая лента из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терилена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 Цилиндрическая манжета большого объёма низкого давления выполнена из поливинилхлорида и обеспечивает герметичный контакт изделия с трахеей. Диаметр манжеты 20 мм. Воздушный канал для раздувания манжеты полностью погружен в тело трубки и соединяет манжету с пилотным баллоном. На пилотный баллон 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синего цвета нанесена несмываемая маркировка с внутренним диаметром трубки и номером лота. Пилотный баллон оборудован пружинным клапаном желтого цвета, через который манжета надувается с помощью стандартного шприца с разъёмом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Луер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Трубка поставляется в комплекте с обтуратором, конец  которого закруглен в форму оливы для безопасной и лёгкой установки трубки. Изделие стерильное, не токсичное,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апирогенное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одноразового применения. Стерилизация оксидом этилена. На индивидуальную упаковку нанесена информация о наименовании изделия, производителе, стерильности, дате производства и сроке годности.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69AC8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CD954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A29DB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5 630,00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49532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28 150,00</w:t>
            </w:r>
          </w:p>
        </w:tc>
      </w:tr>
      <w:tr w:rsidR="007A7D3C" w:rsidRPr="007A7D3C" w14:paraId="029F4511" w14:textId="77777777" w:rsidTr="007A7D3C">
        <w:trPr>
          <w:trHeight w:val="229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9B3F7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9CAA6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Трубка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трахеостомическая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7,5 с манжетой 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FF375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  <w:lang w:eastAsia="ru-RU"/>
              </w:rPr>
              <w:t>Т</w:t>
            </w:r>
            <w:r w:rsidRPr="007A7D3C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ru-RU"/>
              </w:rPr>
              <w:t xml:space="preserve">рубка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ru-RU"/>
              </w:rPr>
              <w:t>трахеостомическая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ru-RU"/>
              </w:rPr>
              <w:t xml:space="preserve"> предназначена для восстановления проходимости дыхательных путей, искусственной и вспомогательной вентиляции лёгких, самостоятельного дыхания через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ru-RU"/>
              </w:rPr>
              <w:t>трахеостому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ru-RU"/>
              </w:rPr>
              <w:t xml:space="preserve">, проведения ингаляционного наркоза. Общая длина трубки 84±2 мм.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ru-RU"/>
              </w:rPr>
              <w:t>Внутрений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ru-RU"/>
              </w:rPr>
              <w:t xml:space="preserve"> диаметр трубки 7.5±0.2 мм. Наружный диаметр трубки 10.0±0.2мм. Угол изгиба-110° ±20° . Длина проксимальной части трубки 16±5 мм. Длина дистальной части трубки 36±5 мм. Изделие изготовлено из прозрачного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ru-RU"/>
              </w:rPr>
              <w:t>имплантационн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ru-RU"/>
              </w:rPr>
              <w:t>о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ru-RU"/>
              </w:rPr>
              <w:t>-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ru-RU"/>
              </w:rPr>
              <w:t xml:space="preserve"> нетоксичного термопластичного ПВХ. По всей длине трубки инкапсулирована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ru-RU"/>
              </w:rPr>
              <w:t>рентгенконтрастная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ru-RU"/>
              </w:rPr>
              <w:t xml:space="preserve"> полоса из бария сульфата. Трубка имеет универсальный коннектор с разъёмом 15 мм, который предназначен для присоединения трубки к аппарату ИВЛ и анестезиологическому оборудованию.  Коннектор имеет специальные мягкие ушки для облегчения фиксации изделия. На ушки нанесена несмываемая маркировка  с внутренним диаметром. Ушки коннектора гладкие и закругленные. На ушках закреплена фиксирующая лента из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ru-RU"/>
              </w:rPr>
              <w:t>терилена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ru-RU"/>
              </w:rPr>
              <w:t xml:space="preserve">. Цилиндрическая манжета большого объёма низкого давления выполнена из поливинилхлорида и обеспечивает герметичный контакт изделия с трахеей. Диаметр манжеты 20 мм. Воздушный канал для раздувания манжеты полностью погружен в тело трубки и соединяет манжету с пилотным баллоном. На пилотный баллон синего цвета нанесена несмываемая маркировка с внутренним диаметром трубки и номером лота. Пилотный баллон оборудован пружинным клапаном желтого цвета, через который манжета надувается с помощью стандартного шприца с разъёмом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ru-RU"/>
              </w:rPr>
              <w:t>Луер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ru-RU"/>
              </w:rPr>
              <w:t xml:space="preserve">. Трубка поставляется в комплекте с обтуратором, конец  которого закруглен в форму оливы для безопасной и лёгкой установки трубки. Изделие стерильное, не токсичное,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ru-RU"/>
              </w:rPr>
              <w:t>апирогенное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ru-RU"/>
              </w:rPr>
              <w:t xml:space="preserve"> для одноразового применения. Стерилизация оксидом этилена. На индивидуальную упаковку нанесена информация о наименовании изделия, производителе, стерильности, дате производства и сроке годности.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BAF57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25C4C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B9239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5 630,00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55A89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56 300,00</w:t>
            </w:r>
          </w:p>
        </w:tc>
      </w:tr>
      <w:tr w:rsidR="007A7D3C" w:rsidRPr="007A7D3C" w14:paraId="6F12F52B" w14:textId="77777777" w:rsidTr="007A7D3C">
        <w:trPr>
          <w:trHeight w:val="150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94411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4FE11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Трубка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трахеостомическая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8,0 с манжетой 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3C45F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Трубка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трахеостомическая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предназначена для восстановления проходимости дыхательных путей, искусственной и вспомогательной вентиляции лёгких, самостоятельного дыхания через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трахеостому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проведения ингаляционного наркоза. Общая длина трубки 90±2 мм.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Внутрений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диаметр трубки 8.0±0.2 мм. Наружный диаметр трубки 10.7±0.2 мм. Угол изгиба-110°. Длина проксимальной части трубки 16±5 мм. Длина дистальной части трубки 36±5 мм. Изделие изготовлено из прозрачного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имплантационн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нетоксичного термопластичного ПВХ. По всей длине трубки инкапсулирована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рентгенконтрастная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полоса из бария сульфата. Трубка имеет универсальный коннектор с разъёмом 15 мм, который предназначен для присоединения трубки к аппарату ИВЛ и анестезиологическому оборудованию.  Коннектор имеет специальные мягкие ушки для облегчения фиксации изделия. На ушки нанесена несмываемая маркировка  с внутренним диаметром. Ушки коннектора гладкие и закругленные. На ушках закреплена фиксирующая лента из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терилена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Цилиндрическая манжета большого объёма низкого давления выполнена из поливинилхлорида и обеспечивает герметичный контакт изделия с трахеей. Диаметр манжеты 21 мм. Воздушный канал для раздувания манжеты полностью погружен в тело трубки и соединяет манжету с пилотным баллоном. На пилотный баллон синего цвета нанесена несмываемая маркировка с внутренним диаметром трубки и номером лота. Пилотный баллон оборудован пружинным клапаном желтого цвета, через который манжета надувается с помощью стандартного шприца с разъёмом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Луер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Трубка поставляется в комплекте с обтуратором, конец  которого закруглен в форму оливы для безопасной и лёгкой установки трубки. Изделие стерильное, не токсичное,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апирогенное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одноразового применения. Стерилизация оксидом этилена. На индивидуальную упаковку нанесена информация о наименовании изделия, производителе, стерильности, дате производства и сроке годности.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11D18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5FE7A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08994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5 630,00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AC4F6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112 600,00</w:t>
            </w:r>
          </w:p>
        </w:tc>
      </w:tr>
      <w:tr w:rsidR="007A7D3C" w:rsidRPr="007A7D3C" w14:paraId="132A8C06" w14:textId="77777777" w:rsidTr="007A7D3C">
        <w:trPr>
          <w:trHeight w:val="160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470BA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67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55E05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Трубка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трахеостомическая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8,5 с манжетой 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4C679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  <w:lang w:eastAsia="ru-RU"/>
              </w:rPr>
              <w:t>Т</w:t>
            </w:r>
            <w:r w:rsidRPr="007A7D3C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ru-RU"/>
              </w:rPr>
              <w:t xml:space="preserve">рубка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ru-RU"/>
              </w:rPr>
              <w:t>трахеостомическая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ru-RU"/>
              </w:rPr>
              <w:t xml:space="preserve"> предназначена для восстановления проходимости дыхательных путей, искусственной и вспомогательной вентиляции лёгких, самостоятельного дыхания через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ru-RU"/>
              </w:rPr>
              <w:t>трахеостому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ru-RU"/>
              </w:rPr>
              <w:t>, проведения ингаляционного наркоза. Общая длина трубки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92±2</w:t>
            </w:r>
            <w:r w:rsidRPr="007A7D3C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ru-RU"/>
              </w:rPr>
              <w:t xml:space="preserve"> мм.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ru-RU"/>
              </w:rPr>
              <w:t>Внутрений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ru-RU"/>
              </w:rPr>
              <w:t xml:space="preserve"> диаметр трубки 8.5±0.2 мм. Наружный диаметр трубки 11.3±0.2 мм. Угол изгиба-110° ±20° .  Длина проксимальной части трубки 16±5 мм. Длина дистальной части трубки 36±5 мм. Изделие изготовлено из прозрачного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ru-RU"/>
              </w:rPr>
              <w:t>имплантационн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ru-RU"/>
              </w:rPr>
              <w:t>о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ru-RU"/>
              </w:rPr>
              <w:t>-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ru-RU"/>
              </w:rPr>
              <w:t xml:space="preserve"> нетоксичного термопластичного ПВХ. По всей длине трубки инкапсулирована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ru-RU"/>
              </w:rPr>
              <w:t>рентгенконтрастная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ru-RU"/>
              </w:rPr>
              <w:t xml:space="preserve"> полоса из бария сульфата. Трубка имеет универсальный коннектор с разъёмом 15 мм, который предназначен для присоединения трубки к аппарату ИВЛ и анестезиологическому оборудованию.  Коннектор имеет специальные мягкие ушки для облегчения фиксации изделия. На ушки нанесена несмываемая маркировка  с внутренним диаметром. Ушки коннектора гладкие и закругленные. На ушках закреплена фиксирующая лента из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ru-RU"/>
              </w:rPr>
              <w:t>терилена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ru-RU"/>
              </w:rPr>
              <w:t xml:space="preserve">.  Цилиндрическая манжета большого объёма низкого давления выполнена из поливинилхлорида и обеспечивает герметичный контакт изделия с трахеей. Диаметр манжеты 21 мм. Воздушный канал для раздувания манжеты полностью погружен в тело трубки и соединяет манжету с пилотным баллоном. На пилотный баллон синего цвета нанесена несмываемая маркировка с внутренним диаметром трубки и номером лота. Пилотный баллон оборудован пружинным клапаном желтого цвета, через который манжета надувается с помощью стандартного шприца с разъёмом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ru-RU"/>
              </w:rPr>
              <w:t>Луер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ru-RU"/>
              </w:rPr>
              <w:t xml:space="preserve">. Трубка поставляется в комплекте с обтуратором, конец  которого закруглен в форму оливы для безопасной и лёгкой установки трубки. Изделие стерильное, не токсичное,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ru-RU"/>
              </w:rPr>
              <w:t>апирогенное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lang w:eastAsia="ru-RU"/>
              </w:rPr>
              <w:t xml:space="preserve"> для одноразового применения. Стерилизация оксидом этилена. На индивидуальную упаковку нанесена информация о наименовании изделия, производителе, стерильности, дате производства и сроке годности.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EF5EF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DB3D6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8BC55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5 630,00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DED6F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168 900,00</w:t>
            </w:r>
          </w:p>
        </w:tc>
      </w:tr>
      <w:tr w:rsidR="007A7D3C" w:rsidRPr="007A7D3C" w14:paraId="3F056073" w14:textId="77777777" w:rsidTr="007A7D3C">
        <w:trPr>
          <w:trHeight w:val="1796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A8DB5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B3630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Трубка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эндотрахеальная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3,0 мм 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ABCAF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Трубка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эндотрахеальная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интубационная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- предназначена для интубации трахеи с целью проведения ИВЛ, при длительной оральной или назальной интубации, подачи кислородно-воздушной смеси или ингаляционного анестетика.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Эндотрахеальные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трубки изготовлены из прозрачного, нетоксичного термопластичного поливинилхлорида (ПВХ).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Интубационную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трубу различают: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Трубка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эндотрахеальная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без манжеты, размеры по внутреннему диаметру ID 3.0 (мм)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Описание: 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дистальный конец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эндотрахеальной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трубки и края окошка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Мерфи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тщательно обработаны и закруглены для обеспечения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атравматичной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интубации и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экстубации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рубка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эндотрахеальная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ТРОГ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прозрачный материал тела трубки позволяет визуализировать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обтурацию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просвета.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цилиндрическая форма манжеты увеличивает площадь давления на слизистую оболочку трахеи и тем самым снижает силу давления на единицу площади трахеи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ермопластичный материал трубки стоек к слипанию и позволяет сохранять внутренний просвет открытым даже при значительных обратных перегибах.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558F8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3024D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C2680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DF74F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9 900,00</w:t>
            </w:r>
          </w:p>
        </w:tc>
      </w:tr>
      <w:tr w:rsidR="007A7D3C" w:rsidRPr="007A7D3C" w14:paraId="29C14C57" w14:textId="77777777" w:rsidTr="007A7D3C">
        <w:trPr>
          <w:trHeight w:val="219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1F1F2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BA667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Удлинитель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оригин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Перфузор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ПЭ 150 см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BC748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Удлинитель стерильный высокого давления изготовлены из поливинилхлорида и имеют штыревой и гнездовой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луерный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соединители, а также защитные приспособление в виде протектора.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Выдерживают давление до 55. бар,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инфузионная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толщина стенки удлинителей составляет 0,75+0,05 мм, удлинитель имеют длину 150 см. Гибкие, прозрачные удлинительные трубки позволяют проводить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инфузионную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терапию, контролировать качество и состояние вводимого раствора, придавать необходимо форму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инфузионной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линии, обеспечивает удаленный доступ к катетеру, способствуют проведению всех необходимых манипуляций на удалении от места катетеризации сосуда, снижает риск инфицирования и механического раздражения сосуда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Соединения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Луе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Лок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male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Female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адаптированы к инъекционным иглам, периферическим и центральным венозным катетером. Данный тип соединения обеспечивает герметичное, безопасное и надежное соединение элементом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инфузионной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линии, предотвращает опасность утечки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инфузионного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раствора и его внешней контаминации.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91DC1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72DAE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071BB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583,00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80700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1 166 000,00</w:t>
            </w:r>
          </w:p>
        </w:tc>
      </w:tr>
      <w:tr w:rsidR="007A7D3C" w:rsidRPr="007A7D3C" w14:paraId="5D76E71E" w14:textId="77777777" w:rsidTr="007A7D3C">
        <w:trPr>
          <w:trHeight w:val="2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A6810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7326F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фартук одноразовый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6B97F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709A4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99D83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C88A0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23A63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7 500,00</w:t>
            </w:r>
          </w:p>
        </w:tc>
      </w:tr>
      <w:tr w:rsidR="007A7D3C" w:rsidRPr="007A7D3C" w14:paraId="6BA5399B" w14:textId="77777777" w:rsidTr="007A7D3C">
        <w:trPr>
          <w:trHeight w:val="2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D4D2E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6AB0A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Фиксаж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Agfa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 л 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C637E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1AFD8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3A77F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D6530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FC92B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96 000,00</w:t>
            </w:r>
          </w:p>
        </w:tc>
      </w:tr>
      <w:tr w:rsidR="007A7D3C" w:rsidRPr="007A7D3C" w14:paraId="12C3E2E3" w14:textId="77777777" w:rsidTr="007A7D3C">
        <w:trPr>
          <w:trHeight w:val="212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FD7FC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DAEF2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Фильтр вирусно-бактериальный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Aerovent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c СО2-портом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D4FF0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Фильтр дыхательный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вирусо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-бактериальный тепловлагообменный 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электростатический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(взрослый)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Предназначен для фильтрации и увлажнения дыхательной газовой смеси при проведении ИВЛ у взрослых. Тип фильтрации – электростатический с функцией сохранения тепла и влаги.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Эффективность бактериальной и вирусной фильтрации 99, 999%.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Сопротивление потоку при вентиляции: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(30 л/мин) 0,9 см Н2О;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(60 л/мин) 2,3см Н2О;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(90 л/мин) 3,2 см Н2О.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Дыхательный объем в диапазоне 150 - 1500 мл.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Возврат влаги 32 мг/л (при VT=500 мл).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Компрессионный объем 69 мл, вес 30 гр.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Коннекторы 22М/15F - 22 F/15М. СО2-порт с разъемом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Luer-Lock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закрытым крышкой с винтовой резьбой.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Время использования 24 часа.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Индивидуальная стерильная упаковка.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Для однократного применения.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Стерилизация: оксид этилена.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Срок годности (стерильности) от даты производства: 5 лет.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Увлажнение дыхательной смеси на вдохе: VT 250 мл 1,3 мг/л  VT 500 мл 30,7 мг/л VT 1000 мл 29,2 мг/л. Согревание дыхательной смеси на вдохе VT 250 мл 31 град. VT 1000 мл 30,1 град.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04B61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8B3FD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DC308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FE6BE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850 000,00</w:t>
            </w:r>
          </w:p>
        </w:tc>
      </w:tr>
      <w:tr w:rsidR="007A7D3C" w:rsidRPr="007A7D3C" w14:paraId="0296E3F5" w14:textId="77777777" w:rsidTr="007A7D3C">
        <w:trPr>
          <w:trHeight w:val="2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3EC76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36E70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Шприц  одноразовый 3-х комп. 5 мл 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0BD64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E8516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47C14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8D200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D0F76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2 480 000,00</w:t>
            </w:r>
          </w:p>
        </w:tc>
      </w:tr>
      <w:tr w:rsidR="007A7D3C" w:rsidRPr="007A7D3C" w14:paraId="3F8034B7" w14:textId="77777777" w:rsidTr="007A7D3C">
        <w:trPr>
          <w:trHeight w:val="2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3E96B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EAFA7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Шприц  одноразовый 3-х комп. 10 мл 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554CA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288ED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BA0C5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39A02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7FC8A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5 100 000,00</w:t>
            </w:r>
          </w:p>
        </w:tc>
      </w:tr>
      <w:tr w:rsidR="007A7D3C" w:rsidRPr="007A7D3C" w14:paraId="1D96B1AD" w14:textId="77777777" w:rsidTr="007A7D3C">
        <w:trPr>
          <w:trHeight w:val="2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3309D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CD299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Шприц  одноразовый 3-х комп. 20 мл 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81012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D703C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784A4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84F0F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DD73B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2 745 000,00</w:t>
            </w:r>
          </w:p>
        </w:tc>
      </w:tr>
      <w:tr w:rsidR="007A7D3C" w:rsidRPr="007A7D3C" w14:paraId="6A060C1B" w14:textId="77777777" w:rsidTr="007A7D3C">
        <w:trPr>
          <w:trHeight w:val="2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AF903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FC6A6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Шприц инсулиновый 1 мл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4B0FC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695D9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FB206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D6453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E9D52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1 052 800,00</w:t>
            </w:r>
          </w:p>
        </w:tc>
      </w:tr>
      <w:tr w:rsidR="007A7D3C" w:rsidRPr="007A7D3C" w14:paraId="78A2D383" w14:textId="77777777" w:rsidTr="007A7D3C">
        <w:trPr>
          <w:trHeight w:val="2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B664B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FEFBD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Шприц  одноразовый 3-х комп. 2 мл 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CEABE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666FE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A14BD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A50E1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DA6BF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870 000,00</w:t>
            </w:r>
          </w:p>
        </w:tc>
      </w:tr>
      <w:tr w:rsidR="007A7D3C" w:rsidRPr="007A7D3C" w14:paraId="093036C0" w14:textId="77777777" w:rsidTr="007A7D3C">
        <w:trPr>
          <w:trHeight w:val="2576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93889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AA17C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Шприц  одноразовый ЖАНЭ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1D0FC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Шприц однократного применения 150 мл с наконечником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Луер-Лок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Шприц Жане 150 мл применяется для отсасывания различных жидкостей из организма и промывания внутренних полостей пациента, может использоваться для подачи лекарств и питания. Шприц с наконечником «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Луер-Лок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может использоваться совместно с наконечником для кружки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Эсмарха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микроклизм для орошения и грязелечения в гинекологии и проктологии.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Шприц используют в нескольких направлениях: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отсасывают жидкость из организма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промывают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полость пациента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проводят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энтеральное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питание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используют при внутривенном, внутрибрюшинном и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интратрахеальном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вливании.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Шприц стерильный одноразовый с наконечником «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Луер-Лок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имеет резиновую манжету, покрытую силиконом, обеспечивающую максимально плавный ход.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Стерильность обеспечивается за счет блистерной упаковки, стерилизация происходит окисью этилена. Продукт нетоксичен и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апирогенен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Материалы, из которых изготовлен шприц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противоаллергичны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Не содержит латекса.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Тест по токсической и гигиенической, санитарной и химической характеристикам отвечает норме.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Срок годности 5 лет.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B4390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BDA5C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4B63E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986,00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0328D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147 900,00</w:t>
            </w:r>
          </w:p>
        </w:tc>
      </w:tr>
      <w:tr w:rsidR="007A7D3C" w:rsidRPr="007A7D3C" w14:paraId="67DB18C5" w14:textId="77777777" w:rsidTr="007A7D3C">
        <w:trPr>
          <w:trHeight w:val="2691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10A0B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79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AF481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Шприц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перфузор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50 мл белый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2CEA7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Шприц трехкомпонентный объёмом 50 мл, производство  одноразовый, стерильный, с приложенной иглой 0,8х40мм, с соединением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Luer-Lock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 (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Люэр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-Локк).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Шприц 50,0 мл одноразовый инъекционный трехкомпонентный с резиновой уплотнительной манжетой на поршне. 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Игла 0,8х40мм (21Gх1 ½"), из нержавеющей стали, заточка иглы трехгранная копьевидная, с силиконовым покрытием, в прозрачном защитном колпачке, игла приложена к шприцу. Соединение шприца с иглой типа LUER-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Lock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Люэр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-Локк). 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Цилиндр: концентрическое расположение конуса цилиндра, материал цилиндра и поршня: цилиндр - медицинский полипропилен (PP), поршень - медицинский полиэтилен (PE). Цвет поршня белый. Цилиндр имеет внутри стопорное кольцо, упоры для пальцев на цилиндре и поршне имеют текстурированную (ребристую) поверхность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Цилиндр полностью прозрачен, чем обеспечивает максимальный контроль состояния вводимого раствора, в том числе наличия пузырьков воздуха и дозы вводимого препарата. 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Шкала имеет расширенную градуировку до 60 мл для введения при необходимости дозы больше номинального объема шприца. 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Поршень - цвет белый, имеет 4 ребра жесткости, имеет 4 треугольные насечки (по одной на каждом ребре жесткости) на расстоянии 17 мм от основания поршня, для его разрушения по окончании инъекции с целью исключения повторного использования. Упаковка блистерная, стерилизация оксидом этилена. 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Срок хранения 5 лет.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EDC0C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C8A1B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B0E2A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B51BA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280 000,00</w:t>
            </w:r>
          </w:p>
        </w:tc>
      </w:tr>
      <w:tr w:rsidR="007A7D3C" w:rsidRPr="007A7D3C" w14:paraId="66BC2541" w14:textId="77777777" w:rsidTr="007A7D3C">
        <w:trPr>
          <w:trHeight w:val="2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2335A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8F236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салфетки рулонные из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нетканного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материала 150*300мм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0FEBF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9CC44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E0F3D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B7C62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FCB04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152 100,00</w:t>
            </w:r>
          </w:p>
        </w:tc>
      </w:tr>
      <w:tr w:rsidR="007A7D3C" w:rsidRPr="007A7D3C" w14:paraId="56C47CC5" w14:textId="77777777" w:rsidTr="007A7D3C">
        <w:trPr>
          <w:trHeight w:val="229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E0F6B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26FC8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Игла для спинальной анестезии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Пенкан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G27 0,42*88 мм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74BC9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Игла спинальная "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Пенсил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27G,  длина 90 мм, с иглой-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интродьюсером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20G Игла спинальная  с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интродьюсером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размер  27G. C обтуратором. Тип заточки «карандаш» для обеспечения профилактики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постпункционных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головных болей. Угол заточки не более 30 градусов для обеспечения минимальных усилий во время пункции. Длина не менее 90 мм. Внутренний диаметр иглы не менее D:M- 0.28 мм с химической полировкой внутреннего канала, для обеспечения быстрого появления обратного тока ликвора во время пункции (скорость прохождения тестового раствора не менее 22 мм/с) и низкого сопротивления при введении местного анестетика. Расстояние от кончика иглы до начала бокового отверстия не менее 1.20 мм с целью обеспечения большей прочности острия иглы и предотвращения его деформации при случайном контакте с костью. Длина бокового отверстия (по внутренним краям) не более 0.60 мм для предотвращения одновременного введения 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анестетика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как в субарахноидальное, так и в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эпидуральное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пространства и развития частичного блока. Толщина иглы под краем бокового отверстия не менее 0.30 мм для сохранения жесткости иглы, предотвращения случайного захвата и переноса тканей в субарахноидальное пространство, предотвращения разрыва волокон твердой мозговой оболочки краями отверстия. Игла-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интродьюсер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20G, наружный диаметр 0,9 мм, длина рабочей части 38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мм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ащитные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пластиковые трубки, покрывающие металлические части иглы и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интродьюсера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для безопасной утилизации. Стерильная упаковка, стерилизация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этиленоксидом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328B9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E1EB8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D46B1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5 698,00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DE9EF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1 424 500,00</w:t>
            </w:r>
          </w:p>
        </w:tc>
      </w:tr>
      <w:tr w:rsidR="007A7D3C" w:rsidRPr="007A7D3C" w14:paraId="06FA14CC" w14:textId="77777777" w:rsidTr="007A7D3C">
        <w:trPr>
          <w:trHeight w:val="2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370A6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57D66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Катетер мочевой детский №4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89DE1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D82E6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39A4D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379A1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DE07E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3 300,00</w:t>
            </w:r>
          </w:p>
        </w:tc>
      </w:tr>
      <w:tr w:rsidR="007A7D3C" w:rsidRPr="007A7D3C" w14:paraId="52D2C1EE" w14:textId="77777777" w:rsidTr="007A7D3C">
        <w:trPr>
          <w:trHeight w:val="2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C937A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28017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Катетер мочевой детский №6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8EB37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4765F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DE8BC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6666A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3BC7C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3 300,00</w:t>
            </w:r>
          </w:p>
        </w:tc>
      </w:tr>
      <w:tr w:rsidR="007A7D3C" w:rsidRPr="007A7D3C" w14:paraId="02AF7918" w14:textId="77777777" w:rsidTr="007A7D3C">
        <w:trPr>
          <w:trHeight w:val="2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69BFA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AC1D3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Электрод д/конечностей BTL-08 №4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AAD2A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Пенополиуритановый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диск, штифт из нержавеющей стали, гель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22B95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EA840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99723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7E52C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7A7D3C" w:rsidRPr="007A7D3C" w14:paraId="48BF7203" w14:textId="77777777" w:rsidTr="007A7D3C">
        <w:trPr>
          <w:trHeight w:val="2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5325C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9C672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Электрод д/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холтер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ЭКГ одноразовый, круглый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ED7CA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Пенополиуритановый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диск, штифт из нержавеющей стали, гель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901BA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40FE4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27712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EADD4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7A7D3C" w:rsidRPr="007A7D3C" w14:paraId="361795B9" w14:textId="77777777" w:rsidTr="007A7D3C">
        <w:trPr>
          <w:trHeight w:val="651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5A851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86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71359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Набор д/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эпид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нестезии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малый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Перификс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301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E3B23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Набор для проведения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эпидуральной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анестезии, в состав набора входит: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Эпидуральная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игла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Туохи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18G, наружный диаметр 1.3мм, внутренний диаметр 1.0мм, длина рабочей части 80мм, общая длина 105мм, цветовая маркировка павильона, крыльев-упоров и наконечника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мандрена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синий цвет, вытравленная маркировка на игле на уровне 3 см, далее каждый 1 см. Съемные крылья. Наличие на «крыльях» полукруглых углублений для упора подушечками пальцев и ориентационной метки, совпадающей с изгибом иглы. Наличие несмываемой (выдавленной) маркировки размера иглы на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мандрене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Пластиковый обтуратор, срез которого точно совпадает со срезом дистального конца иглы. Защитная трубка на игле, полностью покрывающая металлическую часть.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Эпидуральный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катетер: для иглы 18G, закрытый кончик, 3 латеральных отверстия, на расстоянии 15 мм, 11 мм, 7 мм от закрытого кончика катетера, расположенных по спирали, наружный диаметр 0.83мм, внутренний диаметр 0,45 мм, длина 915мм, жесткость материала 60 ед. по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Шору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цветовая маркировка кончика и  длины с 50 до 150мм каждые 10мм и на 200мм считая от кончика, объем заполнения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D-M 0.19мл).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Наклейка с индикацией «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эпидуральный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для катетера.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Направитель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катетера с замком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Люератипа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male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Шприц «утрата сопротивления» трёхкомпонентный: используемый объем 10 мл; внутренний диаметр цилиндра 15,15 мм; диаметр наконечника поршня 14,99 мм, надпись на шприце, указывающая на использования шприца для техники «утраты сопротивления».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Эпидуральный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фильтр: диаметр пор 0,2 мкм, обеспечивает двунаправленную фильтрацию; объем заполнения 0,75 мл; максимальное давление фильтрации 1793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kPa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фильтрующий материал –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Полиэфирсульфон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замок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Люера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 одной стороны тип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male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другой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female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 возможность дополнительной фиксации с помощью внутренней резьбы при наличии внешней резьбы на ответной части. Возможность поворота на 360 градусов после соединения. Профиль в самой высокой части 11мм. Диаметр 34мм. Максимальный срок службы 96 часов.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Фиксатор-липучка одновременно обеспечивает уменьшение вероятности перегиба и закрепление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эпидурального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катетера в месте выхода из спины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пациента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аклейка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фиксации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эпидурального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катетера прямоугольная 55х64 мм общей максимальной высотой 2.7 мм; изготовлена из биологически инертных вспененных композитных материалов (вспененный сополимер полиэтилен-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этиленвинилацетата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); адгезивный слой, обращенный к коже, защищен ламинированной бумагой c указанием размера фиксатора 18G; прозрачное центральное окошко диаметром 12 мм; жёсткий тип фиксации-защёлка с каналом катетера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подходящего для иглы 18G.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Коннектор для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эпидурального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катетера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соединения - обжимная муфта с пресс-защёлкой. Закрытие (активация) защелкиванием. Открытие (деактивация) с помощью шприца с замком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Люера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типа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male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Отверстие для катетера с одной стороны и порт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Люера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типа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female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другой, с возможностью дополнительной фиксации при помощи внешней резьбы при наличии внутренней резьбы на ответной детали. Закручивающаяся защитная крышечка. Высота 7 мм. Индивидуальная стерильная упаковка, стерилизация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этиленоксидом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F8694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AC5F0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870DD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11 263,00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E9E9D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337 890,00</w:t>
            </w:r>
          </w:p>
        </w:tc>
      </w:tr>
      <w:tr w:rsidR="007A7D3C" w:rsidRPr="007A7D3C" w14:paraId="5BEB4C20" w14:textId="77777777" w:rsidTr="007A7D3C">
        <w:trPr>
          <w:trHeight w:val="2833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7A5E3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3BA7A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Маска для ингаляции, детская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598F5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Наборы для аэрозольной терапии анатомической формы из мягкого пластика и трубки, резистентной к перегибам и снабженные эластичной фиксирующей лентой и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небулайзером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Особенности: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•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Небулайзер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индивидуального применения.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• Распыляет 3 мл препарата за 7 мин или меньше при подаче 7 л/мин воздушной смеси в вертикальном или горизонтальном положении.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• Манжета с зубчатым краем обеспечивает устойчивость.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• Широкий выбор конфигураций для различного применения.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• Свыше 80% частиц аэрозоля имеет диаметр менее 5 мкм.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• Широкий регулируемый эластичный ремешок с закрытыми концами надежно и удобно крепится под ушами.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• Не содержат латекса. 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Маска с носовым зажимом и эластичной лентой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§ Кислородный шланг с продольными ребрами жесткости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§ Комплект стерильный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§ Одноразовый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§ Емкость изготовлена из прозрачного полипропилена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§ Маска изготовлена из прозрачного термопластичного ПВХ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§ Длина соединительной трубки 2.1 м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§ Количество в коробке — 100 шт.</w:t>
            </w:r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9E983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01FD4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1EEAB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963,00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DEA1F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19 260,00</w:t>
            </w:r>
          </w:p>
        </w:tc>
      </w:tr>
      <w:tr w:rsidR="007A7D3C" w:rsidRPr="007A7D3C" w14:paraId="319042B6" w14:textId="77777777" w:rsidTr="007A7D3C">
        <w:trPr>
          <w:trHeight w:val="2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44F8C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CAB97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Трубка дренажная круглая, силиконовая 8 мм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F91C1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7610B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2CB38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B1695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E39E7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570 000,00</w:t>
            </w:r>
          </w:p>
        </w:tc>
      </w:tr>
      <w:tr w:rsidR="007A7D3C" w:rsidRPr="007A7D3C" w14:paraId="2F3F9D32" w14:textId="77777777" w:rsidTr="007A7D3C">
        <w:trPr>
          <w:trHeight w:val="198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C1A43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89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81D29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Магистраль кислородная, назальная, детская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376CD" w14:textId="77777777" w:rsidR="007A7D3C" w:rsidRPr="007A7D3C" w:rsidRDefault="007A7D3C" w:rsidP="007A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Канюля назальная кислородная с мягким наконечником. Размер М, длина изделия 2300 мм. 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(Детский)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Канюля назальная для взрослых с удлинительным шлангом длиной 1,8 м, длина всей системы 2,3 м, с нескользящим седловидным фиксатором для оптимального позиционирования на губе пациента, зубцы канюли мягкие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атравматичные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термопластичные изогнутые, сужающиеся, продольно-армированный кислородный шланг - исключается запирание канала при перегибе и обеспечивается равномерность потока, с регулировкой и фиксацией положения канюли.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Состав технологических материалов: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имплантационно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нетоксичный поливинилхлорид, полипропилен.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Прочность соединения компонентов изделия – выдерживают приложенное усилие 10 Н в течение 15 секунд. Изделие одноразовое, упаковано в индивидуальную стерильную упаковку (стерилизация оксидом этилена).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Упаковка: индивидуальная, клинически чистая. </w:t>
            </w:r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Срок годности (срок гарантии): 5 лет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16632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7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A7032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EF472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4A1CA" w14:textId="77777777" w:rsidR="007A7D3C" w:rsidRPr="007A7D3C" w:rsidRDefault="007A7D3C" w:rsidP="007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33 000,00</w:t>
            </w:r>
          </w:p>
        </w:tc>
      </w:tr>
    </w:tbl>
    <w:p w14:paraId="0A870A49" w14:textId="77777777" w:rsidR="00BC39C9" w:rsidRPr="007A7D3C" w:rsidRDefault="00BC39C9" w:rsidP="00BC39C9">
      <w:pPr>
        <w:rPr>
          <w:rFonts w:ascii="Times New Roman" w:hAnsi="Times New Roman" w:cs="Times New Roman"/>
          <w:sz w:val="16"/>
          <w:szCs w:val="16"/>
        </w:rPr>
      </w:pPr>
    </w:p>
    <w:p w14:paraId="1E249380" w14:textId="06454C6B" w:rsidR="00CB2C69" w:rsidRPr="007A7D3C" w:rsidRDefault="00CB2C69" w:rsidP="007A7D3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7A7D3C">
        <w:rPr>
          <w:rFonts w:ascii="Times New Roman" w:hAnsi="Times New Roman" w:cs="Times New Roman"/>
          <w:sz w:val="16"/>
          <w:szCs w:val="16"/>
        </w:rPr>
        <w:t xml:space="preserve">Сумма закупа: </w:t>
      </w:r>
      <w:r w:rsidR="007A7D3C" w:rsidRPr="007A7D3C">
        <w:rPr>
          <w:rFonts w:ascii="Times New Roman" w:hAnsi="Times New Roman" w:cs="Times New Roman"/>
          <w:sz w:val="16"/>
          <w:szCs w:val="16"/>
        </w:rPr>
        <w:t>111</w:t>
      </w:r>
      <w:r w:rsidR="007A7D3C">
        <w:rPr>
          <w:rFonts w:ascii="Times New Roman" w:hAnsi="Times New Roman" w:cs="Times New Roman"/>
          <w:sz w:val="16"/>
          <w:szCs w:val="16"/>
        </w:rPr>
        <w:t> </w:t>
      </w:r>
      <w:r w:rsidR="007A7D3C" w:rsidRPr="007A7D3C">
        <w:rPr>
          <w:rFonts w:ascii="Times New Roman" w:hAnsi="Times New Roman" w:cs="Times New Roman"/>
          <w:sz w:val="16"/>
          <w:szCs w:val="16"/>
        </w:rPr>
        <w:t>028</w:t>
      </w:r>
      <w:r w:rsidR="007A7D3C">
        <w:rPr>
          <w:rFonts w:ascii="Times New Roman" w:hAnsi="Times New Roman" w:cs="Times New Roman"/>
          <w:sz w:val="16"/>
          <w:szCs w:val="16"/>
        </w:rPr>
        <w:t xml:space="preserve"> </w:t>
      </w:r>
      <w:r w:rsidR="007A7D3C" w:rsidRPr="007A7D3C">
        <w:rPr>
          <w:rFonts w:ascii="Times New Roman" w:hAnsi="Times New Roman" w:cs="Times New Roman"/>
          <w:sz w:val="16"/>
          <w:szCs w:val="16"/>
        </w:rPr>
        <w:t>995</w:t>
      </w:r>
      <w:r w:rsidR="007A7D3C">
        <w:rPr>
          <w:rFonts w:ascii="Times New Roman" w:hAnsi="Times New Roman" w:cs="Times New Roman"/>
          <w:sz w:val="16"/>
          <w:szCs w:val="16"/>
        </w:rPr>
        <w:t xml:space="preserve">,00 </w:t>
      </w:r>
      <w:r w:rsidRPr="007A7D3C">
        <w:rPr>
          <w:rFonts w:ascii="Times New Roman" w:hAnsi="Times New Roman" w:cs="Times New Roman"/>
          <w:sz w:val="16"/>
          <w:szCs w:val="16"/>
        </w:rPr>
        <w:t>(</w:t>
      </w:r>
      <w:r w:rsidR="007A7D3C" w:rsidRPr="007A7D3C">
        <w:rPr>
          <w:rFonts w:ascii="Times New Roman" w:hAnsi="Times New Roman" w:cs="Times New Roman"/>
          <w:sz w:val="16"/>
          <w:szCs w:val="16"/>
        </w:rPr>
        <w:t>Сто одиннадцать миллионов двадцать восемь тысяч девятьсот девяносто пять</w:t>
      </w:r>
      <w:r w:rsidRPr="007A7D3C">
        <w:rPr>
          <w:rFonts w:ascii="Times New Roman" w:hAnsi="Times New Roman" w:cs="Times New Roman"/>
          <w:sz w:val="16"/>
          <w:szCs w:val="16"/>
        </w:rPr>
        <w:t xml:space="preserve">) тенге </w:t>
      </w:r>
      <w:r w:rsidR="007A7D3C">
        <w:rPr>
          <w:rFonts w:ascii="Times New Roman" w:hAnsi="Times New Roman" w:cs="Times New Roman"/>
          <w:sz w:val="16"/>
          <w:szCs w:val="16"/>
        </w:rPr>
        <w:t>0</w:t>
      </w:r>
      <w:r w:rsidRPr="007A7D3C">
        <w:rPr>
          <w:rFonts w:ascii="Times New Roman" w:hAnsi="Times New Roman" w:cs="Times New Roman"/>
          <w:sz w:val="16"/>
          <w:szCs w:val="16"/>
        </w:rPr>
        <w:t xml:space="preserve">0 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тиын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9A25727" w14:textId="77777777" w:rsidR="00BC39C9" w:rsidRPr="007A7D3C" w:rsidRDefault="00BC39C9" w:rsidP="00BC39C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7A7D3C">
        <w:rPr>
          <w:rFonts w:ascii="Times New Roman" w:hAnsi="Times New Roman" w:cs="Times New Roman"/>
          <w:sz w:val="16"/>
          <w:szCs w:val="16"/>
        </w:rPr>
        <w:t>Требуемый срок поставки: по заявке Заказчика, в течени</w:t>
      </w:r>
      <w:proofErr w:type="gramStart"/>
      <w:r w:rsidRPr="007A7D3C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Pr="007A7D3C">
        <w:rPr>
          <w:rFonts w:ascii="Times New Roman" w:hAnsi="Times New Roman" w:cs="Times New Roman"/>
          <w:sz w:val="16"/>
          <w:szCs w:val="16"/>
        </w:rPr>
        <w:t xml:space="preserve"> 2022 года не более пяти календарных дней после получения заявки от Заказчика,  поставка на условиях (г. Алматы, 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мкр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Қалқаман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t xml:space="preserve"> 2а, DDP)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расходы;</w:t>
      </w:r>
    </w:p>
    <w:p w14:paraId="63F65BB1" w14:textId="162A773A" w:rsidR="00BC39C9" w:rsidRPr="007A7D3C" w:rsidRDefault="00BC39C9" w:rsidP="00F0483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7A7D3C">
        <w:rPr>
          <w:rFonts w:ascii="Times New Roman" w:hAnsi="Times New Roman" w:cs="Times New Roman"/>
          <w:sz w:val="16"/>
          <w:szCs w:val="16"/>
        </w:rPr>
        <w:t xml:space="preserve">Заявки на участие в ЗЦП в запечатанном виде предоставляются (направляются) потенциальными поставщиками по адресу: 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7A7D3C">
        <w:rPr>
          <w:rFonts w:ascii="Times New Roman" w:hAnsi="Times New Roman" w:cs="Times New Roman"/>
          <w:sz w:val="16"/>
          <w:szCs w:val="16"/>
        </w:rPr>
        <w:t>.А</w:t>
      </w:r>
      <w:proofErr w:type="gramEnd"/>
      <w:r w:rsidRPr="007A7D3C">
        <w:rPr>
          <w:rFonts w:ascii="Times New Roman" w:hAnsi="Times New Roman" w:cs="Times New Roman"/>
          <w:sz w:val="16"/>
          <w:szCs w:val="16"/>
        </w:rPr>
        <w:t>лматы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мкр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Қалқаман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t xml:space="preserve"> 2а, КГП на ПХВ «Городская клиническая больница №1» Управления общественного здоровья г. Алматы, 1 этаж, кабинет отдела государственных закупок;</w:t>
      </w:r>
    </w:p>
    <w:p w14:paraId="6051EF79" w14:textId="77777777" w:rsidR="00F04832" w:rsidRPr="007A7D3C" w:rsidRDefault="00F04832" w:rsidP="00F0483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7A7D3C">
        <w:rPr>
          <w:rFonts w:ascii="Times New Roman" w:hAnsi="Times New Roman" w:cs="Times New Roman"/>
          <w:sz w:val="16"/>
          <w:szCs w:val="16"/>
        </w:rPr>
        <w:t xml:space="preserve">Счет для внесения гарантийного обеспечения тендерной заявки </w:t>
      </w:r>
    </w:p>
    <w:p w14:paraId="74C073E1" w14:textId="44CA6D34" w:rsidR="00F04832" w:rsidRPr="007A7D3C" w:rsidRDefault="00F04832" w:rsidP="00F04832">
      <w:pPr>
        <w:pStyle w:val="a8"/>
        <w:ind w:left="690"/>
        <w:rPr>
          <w:rFonts w:ascii="Times New Roman" w:hAnsi="Times New Roman" w:cs="Times New Roman"/>
          <w:sz w:val="16"/>
          <w:szCs w:val="16"/>
        </w:rPr>
      </w:pPr>
      <w:r w:rsidRPr="007A7D3C">
        <w:rPr>
          <w:rFonts w:ascii="Times New Roman" w:hAnsi="Times New Roman" w:cs="Times New Roman"/>
          <w:sz w:val="16"/>
          <w:szCs w:val="16"/>
        </w:rPr>
        <w:t>Товарищество с ограниченной ответственностью "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Smart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Health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University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City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t xml:space="preserve">", доверительный управляющий ГКП на ПХВ "Городская клиническая больница №1" УЗ 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7A7D3C">
        <w:rPr>
          <w:rFonts w:ascii="Times New Roman" w:hAnsi="Times New Roman" w:cs="Times New Roman"/>
          <w:sz w:val="16"/>
          <w:szCs w:val="16"/>
        </w:rPr>
        <w:t>.А</w:t>
      </w:r>
      <w:proofErr w:type="gramEnd"/>
      <w:r w:rsidRPr="007A7D3C">
        <w:rPr>
          <w:rFonts w:ascii="Times New Roman" w:hAnsi="Times New Roman" w:cs="Times New Roman"/>
          <w:sz w:val="16"/>
          <w:szCs w:val="16"/>
        </w:rPr>
        <w:t>лматы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br/>
        <w:t xml:space="preserve">адрес г. Алматы, мкр.Калкаман-2, 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ул.Ашимова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t xml:space="preserve">, 2 </w:t>
      </w:r>
      <w:r w:rsidRPr="007A7D3C">
        <w:rPr>
          <w:rFonts w:ascii="Times New Roman" w:hAnsi="Times New Roman" w:cs="Times New Roman"/>
          <w:sz w:val="16"/>
          <w:szCs w:val="16"/>
        </w:rPr>
        <w:br/>
        <w:t xml:space="preserve">БИН 140740016118 </w:t>
      </w:r>
      <w:r w:rsidRPr="007A7D3C">
        <w:rPr>
          <w:rFonts w:ascii="Times New Roman" w:hAnsi="Times New Roman" w:cs="Times New Roman"/>
          <w:sz w:val="16"/>
          <w:szCs w:val="16"/>
        </w:rPr>
        <w:br/>
        <w:t xml:space="preserve">Счет KZ488562203105897697 </w:t>
      </w:r>
      <w:r w:rsidRPr="007A7D3C">
        <w:rPr>
          <w:rFonts w:ascii="Times New Roman" w:hAnsi="Times New Roman" w:cs="Times New Roman"/>
          <w:sz w:val="16"/>
          <w:szCs w:val="16"/>
        </w:rPr>
        <w:br/>
        <w:t xml:space="preserve">в АО "Банк 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ЦентрКредит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t xml:space="preserve">" </w:t>
      </w:r>
      <w:r w:rsidRPr="007A7D3C">
        <w:rPr>
          <w:rFonts w:ascii="Times New Roman" w:hAnsi="Times New Roman" w:cs="Times New Roman"/>
          <w:sz w:val="16"/>
          <w:szCs w:val="16"/>
        </w:rPr>
        <w:br/>
        <w:t>БИК KCJBKZKX</w:t>
      </w:r>
    </w:p>
    <w:p w14:paraId="7D287E1F" w14:textId="455AFF9C" w:rsidR="00BC39C9" w:rsidRPr="007A7D3C" w:rsidRDefault="00BC39C9" w:rsidP="00BC39C9">
      <w:pPr>
        <w:rPr>
          <w:rFonts w:ascii="Times New Roman" w:hAnsi="Times New Roman" w:cs="Times New Roman"/>
          <w:sz w:val="16"/>
          <w:szCs w:val="16"/>
        </w:rPr>
      </w:pPr>
      <w:r w:rsidRPr="007A7D3C">
        <w:rPr>
          <w:rFonts w:ascii="Times New Roman" w:hAnsi="Times New Roman" w:cs="Times New Roman"/>
          <w:sz w:val="16"/>
          <w:szCs w:val="16"/>
        </w:rPr>
        <w:t xml:space="preserve">      3) Окончательный срок представления тендерных заявок до 10.00 часов "</w:t>
      </w:r>
      <w:r w:rsidR="00066E50" w:rsidRPr="007A7D3C">
        <w:rPr>
          <w:rFonts w:ascii="Times New Roman" w:hAnsi="Times New Roman" w:cs="Times New Roman"/>
          <w:sz w:val="16"/>
          <w:szCs w:val="16"/>
        </w:rPr>
        <w:t>2</w:t>
      </w:r>
      <w:r w:rsidR="007A7D3C">
        <w:rPr>
          <w:rFonts w:ascii="Times New Roman" w:hAnsi="Times New Roman" w:cs="Times New Roman"/>
          <w:sz w:val="16"/>
          <w:szCs w:val="16"/>
        </w:rPr>
        <w:t>8</w:t>
      </w:r>
      <w:r w:rsidRPr="007A7D3C">
        <w:rPr>
          <w:rFonts w:ascii="Times New Roman" w:hAnsi="Times New Roman" w:cs="Times New Roman"/>
          <w:sz w:val="16"/>
          <w:szCs w:val="16"/>
        </w:rPr>
        <w:t xml:space="preserve">" </w:t>
      </w:r>
      <w:r w:rsidR="00CB2C69" w:rsidRPr="007A7D3C">
        <w:rPr>
          <w:rFonts w:ascii="Times New Roman" w:hAnsi="Times New Roman" w:cs="Times New Roman"/>
          <w:sz w:val="16"/>
          <w:szCs w:val="16"/>
        </w:rPr>
        <w:t>апреля</w:t>
      </w:r>
      <w:r w:rsidRPr="007A7D3C">
        <w:rPr>
          <w:rFonts w:ascii="Times New Roman" w:hAnsi="Times New Roman" w:cs="Times New Roman"/>
          <w:sz w:val="16"/>
          <w:szCs w:val="16"/>
        </w:rPr>
        <w:t xml:space="preserve"> 2022 г.;</w:t>
      </w:r>
    </w:p>
    <w:p w14:paraId="157B6FE3" w14:textId="38FFDA44" w:rsidR="00BC39C9" w:rsidRPr="007A7D3C" w:rsidRDefault="00BC39C9" w:rsidP="00BC39C9">
      <w:pPr>
        <w:rPr>
          <w:rFonts w:ascii="Times New Roman" w:hAnsi="Times New Roman" w:cs="Times New Roman"/>
          <w:sz w:val="16"/>
          <w:szCs w:val="16"/>
        </w:rPr>
      </w:pPr>
      <w:r w:rsidRPr="007A7D3C">
        <w:rPr>
          <w:rFonts w:ascii="Times New Roman" w:hAnsi="Times New Roman" w:cs="Times New Roman"/>
          <w:sz w:val="16"/>
          <w:szCs w:val="16"/>
        </w:rPr>
        <w:t xml:space="preserve">      4) Конверты с </w:t>
      </w:r>
      <w:r w:rsidR="00F04832" w:rsidRPr="007A7D3C">
        <w:rPr>
          <w:rFonts w:ascii="Times New Roman" w:hAnsi="Times New Roman" w:cs="Times New Roman"/>
          <w:sz w:val="16"/>
          <w:szCs w:val="16"/>
        </w:rPr>
        <w:t>тендерной документацией</w:t>
      </w:r>
      <w:r w:rsidRPr="007A7D3C">
        <w:rPr>
          <w:rFonts w:ascii="Times New Roman" w:hAnsi="Times New Roman" w:cs="Times New Roman"/>
          <w:sz w:val="16"/>
          <w:szCs w:val="16"/>
        </w:rPr>
        <w:t xml:space="preserve"> буд</w:t>
      </w:r>
      <w:r w:rsidR="00CB2C69" w:rsidRPr="007A7D3C">
        <w:rPr>
          <w:rFonts w:ascii="Times New Roman" w:hAnsi="Times New Roman" w:cs="Times New Roman"/>
          <w:sz w:val="16"/>
          <w:szCs w:val="16"/>
        </w:rPr>
        <w:t>ут вскрываться в 11:00 часов "</w:t>
      </w:r>
      <w:r w:rsidR="00066E50" w:rsidRPr="007A7D3C">
        <w:rPr>
          <w:rFonts w:ascii="Times New Roman" w:hAnsi="Times New Roman" w:cs="Times New Roman"/>
          <w:sz w:val="16"/>
          <w:szCs w:val="16"/>
        </w:rPr>
        <w:t>2</w:t>
      </w:r>
      <w:r w:rsidR="007A7D3C">
        <w:rPr>
          <w:rFonts w:ascii="Times New Roman" w:hAnsi="Times New Roman" w:cs="Times New Roman"/>
          <w:sz w:val="16"/>
          <w:szCs w:val="16"/>
        </w:rPr>
        <w:t>8</w:t>
      </w:r>
      <w:r w:rsidRPr="007A7D3C">
        <w:rPr>
          <w:rFonts w:ascii="Times New Roman" w:hAnsi="Times New Roman" w:cs="Times New Roman"/>
          <w:sz w:val="16"/>
          <w:szCs w:val="16"/>
        </w:rPr>
        <w:t xml:space="preserve">" </w:t>
      </w:r>
      <w:r w:rsidR="00CB2C69" w:rsidRPr="007A7D3C">
        <w:rPr>
          <w:rFonts w:ascii="Times New Roman" w:hAnsi="Times New Roman" w:cs="Times New Roman"/>
          <w:sz w:val="16"/>
          <w:szCs w:val="16"/>
        </w:rPr>
        <w:t>апреля</w:t>
      </w:r>
      <w:r w:rsidRPr="007A7D3C">
        <w:rPr>
          <w:rFonts w:ascii="Times New Roman" w:hAnsi="Times New Roman" w:cs="Times New Roman"/>
          <w:sz w:val="16"/>
          <w:szCs w:val="16"/>
        </w:rPr>
        <w:t xml:space="preserve"> 2022 года по следующему адресу 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7A7D3C">
        <w:rPr>
          <w:rFonts w:ascii="Times New Roman" w:hAnsi="Times New Roman" w:cs="Times New Roman"/>
          <w:sz w:val="16"/>
          <w:szCs w:val="16"/>
        </w:rPr>
        <w:t>.А</w:t>
      </w:r>
      <w:proofErr w:type="gramEnd"/>
      <w:r w:rsidRPr="007A7D3C">
        <w:rPr>
          <w:rFonts w:ascii="Times New Roman" w:hAnsi="Times New Roman" w:cs="Times New Roman"/>
          <w:sz w:val="16"/>
          <w:szCs w:val="16"/>
        </w:rPr>
        <w:t>лматы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мкр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Қалқаман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t xml:space="preserve"> 2а,  1 этаж администрация, кабинет отдела государственных закупок.</w:t>
      </w:r>
      <w:bookmarkStart w:id="1" w:name="z40"/>
      <w:bookmarkEnd w:id="1"/>
    </w:p>
    <w:p w14:paraId="3B801E46" w14:textId="77777777" w:rsidR="00BC39C9" w:rsidRPr="007A7D3C" w:rsidRDefault="00BC39C9" w:rsidP="00BC39C9">
      <w:pPr>
        <w:rPr>
          <w:rFonts w:ascii="Times New Roman" w:hAnsi="Times New Roman" w:cs="Times New Roman"/>
          <w:sz w:val="16"/>
          <w:szCs w:val="16"/>
        </w:rPr>
      </w:pPr>
    </w:p>
    <w:p w14:paraId="4A5691A1" w14:textId="77777777" w:rsidR="00BC39C9" w:rsidRPr="007A7D3C" w:rsidRDefault="00BC39C9" w:rsidP="00BC39C9">
      <w:pPr>
        <w:ind w:left="1134" w:right="992"/>
        <w:rPr>
          <w:rFonts w:ascii="Times New Roman" w:hAnsi="Times New Roman" w:cs="Times New Roman"/>
          <w:sz w:val="16"/>
          <w:szCs w:val="16"/>
        </w:rPr>
      </w:pPr>
    </w:p>
    <w:p w14:paraId="1875A83D" w14:textId="31099BA1" w:rsidR="00D56FF9" w:rsidRPr="007A7D3C" w:rsidRDefault="00BC39C9" w:rsidP="00BC39C9">
      <w:pPr>
        <w:ind w:left="1134" w:right="992"/>
        <w:rPr>
          <w:rFonts w:ascii="Times New Roman" w:hAnsi="Times New Roman" w:cs="Times New Roman"/>
          <w:noProof/>
          <w:sz w:val="16"/>
          <w:szCs w:val="16"/>
        </w:rPr>
      </w:pPr>
      <w:r w:rsidRPr="007A7D3C">
        <w:rPr>
          <w:rFonts w:ascii="Times New Roman" w:hAnsi="Times New Roman" w:cs="Times New Roman"/>
          <w:b/>
          <w:sz w:val="16"/>
          <w:szCs w:val="16"/>
        </w:rPr>
        <w:t>Начальник отдела государственных закупок</w:t>
      </w:r>
      <w:r w:rsidRPr="007A7D3C">
        <w:rPr>
          <w:rFonts w:ascii="Times New Roman" w:hAnsi="Times New Roman" w:cs="Times New Roman"/>
          <w:b/>
          <w:sz w:val="16"/>
          <w:szCs w:val="16"/>
        </w:rPr>
        <w:tab/>
      </w:r>
      <w:r w:rsidRPr="007A7D3C">
        <w:rPr>
          <w:rFonts w:ascii="Times New Roman" w:hAnsi="Times New Roman" w:cs="Times New Roman"/>
          <w:b/>
          <w:sz w:val="16"/>
          <w:szCs w:val="16"/>
        </w:rPr>
        <w:tab/>
      </w:r>
      <w:proofErr w:type="spellStart"/>
      <w:r w:rsidRPr="007A7D3C">
        <w:rPr>
          <w:rFonts w:ascii="Times New Roman" w:hAnsi="Times New Roman" w:cs="Times New Roman"/>
          <w:b/>
          <w:sz w:val="16"/>
          <w:szCs w:val="16"/>
        </w:rPr>
        <w:t>Ракотянский</w:t>
      </w:r>
      <w:proofErr w:type="spellEnd"/>
      <w:r w:rsidRPr="007A7D3C">
        <w:rPr>
          <w:rFonts w:ascii="Times New Roman" w:hAnsi="Times New Roman" w:cs="Times New Roman"/>
          <w:b/>
          <w:sz w:val="16"/>
          <w:szCs w:val="16"/>
        </w:rPr>
        <w:t xml:space="preserve"> Г.К.</w:t>
      </w:r>
      <w:r w:rsidR="006107D0" w:rsidRPr="007A7D3C">
        <w:rPr>
          <w:rFonts w:ascii="Times New Roman" w:hAnsi="Times New Roman" w:cs="Times New Roman"/>
          <w:noProof/>
          <w:sz w:val="16"/>
          <w:szCs w:val="16"/>
        </w:rPr>
        <w:t xml:space="preserve"> </w:t>
      </w:r>
    </w:p>
    <w:p w14:paraId="63DCCBC0" w14:textId="295F7D53" w:rsidR="003B0788" w:rsidRPr="007A7D3C" w:rsidRDefault="003B0788" w:rsidP="003B0788">
      <w:pPr>
        <w:tabs>
          <w:tab w:val="left" w:pos="8285"/>
        </w:tabs>
        <w:rPr>
          <w:rFonts w:ascii="Times New Roman" w:hAnsi="Times New Roman" w:cs="Times New Roman"/>
          <w:sz w:val="16"/>
          <w:szCs w:val="16"/>
        </w:rPr>
      </w:pPr>
    </w:p>
    <w:sectPr w:rsidR="003B0788" w:rsidRPr="007A7D3C" w:rsidSect="00F04832">
      <w:headerReference w:type="default" r:id="rId10"/>
      <w:pgSz w:w="16838" w:h="11906" w:orient="landscape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CD08F" w14:textId="77777777" w:rsidR="00BC31E1" w:rsidRDefault="00BC31E1" w:rsidP="003B0788">
      <w:pPr>
        <w:spacing w:after="0" w:line="240" w:lineRule="auto"/>
      </w:pPr>
      <w:r>
        <w:separator/>
      </w:r>
    </w:p>
  </w:endnote>
  <w:endnote w:type="continuationSeparator" w:id="0">
    <w:p w14:paraId="74E1AB37" w14:textId="77777777" w:rsidR="00BC31E1" w:rsidRDefault="00BC31E1" w:rsidP="003B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94CDB" w14:textId="77777777" w:rsidR="00BC31E1" w:rsidRDefault="00BC31E1" w:rsidP="003B0788">
      <w:pPr>
        <w:spacing w:after="0" w:line="240" w:lineRule="auto"/>
      </w:pPr>
      <w:r>
        <w:separator/>
      </w:r>
    </w:p>
  </w:footnote>
  <w:footnote w:type="continuationSeparator" w:id="0">
    <w:p w14:paraId="2437BA29" w14:textId="77777777" w:rsidR="00BC31E1" w:rsidRDefault="00BC31E1" w:rsidP="003B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A0D73" w14:textId="7976DC60" w:rsidR="00DA773D" w:rsidRPr="00DA773D" w:rsidRDefault="00DA773D" w:rsidP="00357EBB">
    <w:pPr>
      <w:pStyle w:val="a3"/>
      <w:rPr>
        <w:sz w:val="16"/>
        <w:szCs w:val="16"/>
        <w:lang w:val="en-US"/>
      </w:rPr>
    </w:pPr>
  </w:p>
  <w:p w14:paraId="027326E7" w14:textId="77777777" w:rsidR="00DA773D" w:rsidRPr="00D56FF9" w:rsidRDefault="00DA773D" w:rsidP="00DC7E5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934C4"/>
    <w:multiLevelType w:val="hybridMultilevel"/>
    <w:tmpl w:val="DD103DAC"/>
    <w:lvl w:ilvl="0" w:tplc="358A49FC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1A"/>
    <w:rsid w:val="00066E50"/>
    <w:rsid w:val="000C657B"/>
    <w:rsid w:val="00302F73"/>
    <w:rsid w:val="00357EBB"/>
    <w:rsid w:val="00381D30"/>
    <w:rsid w:val="003B0788"/>
    <w:rsid w:val="003C2A1C"/>
    <w:rsid w:val="00453F94"/>
    <w:rsid w:val="004676E2"/>
    <w:rsid w:val="004B58EB"/>
    <w:rsid w:val="004C61F3"/>
    <w:rsid w:val="005132C4"/>
    <w:rsid w:val="005D4672"/>
    <w:rsid w:val="006107D0"/>
    <w:rsid w:val="00611D5A"/>
    <w:rsid w:val="00614CA1"/>
    <w:rsid w:val="00655019"/>
    <w:rsid w:val="00716EB9"/>
    <w:rsid w:val="00723552"/>
    <w:rsid w:val="007729F7"/>
    <w:rsid w:val="007A7D3C"/>
    <w:rsid w:val="007E130A"/>
    <w:rsid w:val="00812039"/>
    <w:rsid w:val="0088683D"/>
    <w:rsid w:val="00947DD1"/>
    <w:rsid w:val="009A5A1B"/>
    <w:rsid w:val="009C050F"/>
    <w:rsid w:val="009D32BC"/>
    <w:rsid w:val="00A42FD8"/>
    <w:rsid w:val="00A871C7"/>
    <w:rsid w:val="00BA71BC"/>
    <w:rsid w:val="00BC31E1"/>
    <w:rsid w:val="00BC39C9"/>
    <w:rsid w:val="00C1168C"/>
    <w:rsid w:val="00C35857"/>
    <w:rsid w:val="00CA5097"/>
    <w:rsid w:val="00CB1610"/>
    <w:rsid w:val="00CB2C69"/>
    <w:rsid w:val="00CC0E1E"/>
    <w:rsid w:val="00CE3EA9"/>
    <w:rsid w:val="00CE481A"/>
    <w:rsid w:val="00D10EB2"/>
    <w:rsid w:val="00D20E97"/>
    <w:rsid w:val="00D32B57"/>
    <w:rsid w:val="00D56FF9"/>
    <w:rsid w:val="00D60E01"/>
    <w:rsid w:val="00DA6C25"/>
    <w:rsid w:val="00DA773D"/>
    <w:rsid w:val="00DC7E5E"/>
    <w:rsid w:val="00DF06AD"/>
    <w:rsid w:val="00E13D99"/>
    <w:rsid w:val="00E1546A"/>
    <w:rsid w:val="00E479EB"/>
    <w:rsid w:val="00E64B1A"/>
    <w:rsid w:val="00E9264A"/>
    <w:rsid w:val="00E94FA4"/>
    <w:rsid w:val="00EC46CC"/>
    <w:rsid w:val="00F04832"/>
    <w:rsid w:val="00F227D8"/>
    <w:rsid w:val="00F575B4"/>
    <w:rsid w:val="00F94AF3"/>
    <w:rsid w:val="00FB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21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0788"/>
  </w:style>
  <w:style w:type="paragraph" w:styleId="a5">
    <w:name w:val="footer"/>
    <w:basedOn w:val="a"/>
    <w:link w:val="a6"/>
    <w:uiPriority w:val="99"/>
    <w:unhideWhenUsed/>
    <w:rsid w:val="003B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0788"/>
  </w:style>
  <w:style w:type="table" w:styleId="a7">
    <w:name w:val="Table Grid"/>
    <w:basedOn w:val="a1"/>
    <w:uiPriority w:val="39"/>
    <w:rsid w:val="00DA7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39C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0788"/>
  </w:style>
  <w:style w:type="paragraph" w:styleId="a5">
    <w:name w:val="footer"/>
    <w:basedOn w:val="a"/>
    <w:link w:val="a6"/>
    <w:uiPriority w:val="99"/>
    <w:unhideWhenUsed/>
    <w:rsid w:val="003B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0788"/>
  </w:style>
  <w:style w:type="table" w:styleId="a7">
    <w:name w:val="Table Grid"/>
    <w:basedOn w:val="a1"/>
    <w:uiPriority w:val="39"/>
    <w:rsid w:val="00DA7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39C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9394</Words>
  <Characters>53546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admin</cp:lastModifiedBy>
  <cp:revision>5</cp:revision>
  <dcterms:created xsi:type="dcterms:W3CDTF">2022-02-18T05:20:00Z</dcterms:created>
  <dcterms:modified xsi:type="dcterms:W3CDTF">2022-04-07T05:03:00Z</dcterms:modified>
</cp:coreProperties>
</file>